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768" w:type="dxa"/>
        <w:jc w:val="center"/>
        <w:tblLook w:val="04A0" w:firstRow="1" w:lastRow="0" w:firstColumn="1" w:lastColumn="0" w:noHBand="0" w:noVBand="1"/>
      </w:tblPr>
      <w:tblGrid>
        <w:gridCol w:w="1980"/>
        <w:gridCol w:w="992"/>
        <w:gridCol w:w="992"/>
        <w:gridCol w:w="993"/>
        <w:gridCol w:w="5811"/>
      </w:tblGrid>
      <w:tr w:rsidR="00780CF7" w14:paraId="0AE802A9" w14:textId="77777777" w:rsidTr="00D85DAA">
        <w:trPr>
          <w:trHeight w:val="423"/>
          <w:jc w:val="center"/>
        </w:trPr>
        <w:tc>
          <w:tcPr>
            <w:tcW w:w="10768" w:type="dxa"/>
            <w:gridSpan w:val="5"/>
          </w:tcPr>
          <w:p w14:paraId="6CE0E617" w14:textId="14BE7A2B" w:rsidR="00780CF7" w:rsidRPr="00F731BD" w:rsidRDefault="00780CF7" w:rsidP="00631B5C">
            <w:pPr>
              <w:snapToGrid w:val="0"/>
              <w:jc w:val="center"/>
              <w:rPr>
                <w:b/>
                <w:bCs/>
              </w:rPr>
            </w:pPr>
            <w:r w:rsidRPr="00F731BD">
              <w:rPr>
                <w:rFonts w:hint="eastAsia"/>
                <w:b/>
                <w:bCs/>
              </w:rPr>
              <w:t>令和</w:t>
            </w:r>
            <w:r w:rsidR="00AE5873">
              <w:rPr>
                <w:rFonts w:hint="eastAsia"/>
                <w:b/>
                <w:bCs/>
              </w:rPr>
              <w:t>６</w:t>
            </w:r>
            <w:r w:rsidRPr="00F731BD">
              <w:rPr>
                <w:rFonts w:hint="eastAsia"/>
                <w:b/>
                <w:bCs/>
              </w:rPr>
              <w:t>年度　保育所型認定こども園　教育・保育要領に基づく自己評価</w:t>
            </w:r>
            <w:r w:rsidR="00D85DAA" w:rsidRPr="00F731BD">
              <w:rPr>
                <w:rFonts w:hint="eastAsia"/>
                <w:b/>
                <w:bCs/>
              </w:rPr>
              <w:t>結果</w:t>
            </w:r>
          </w:p>
        </w:tc>
      </w:tr>
      <w:tr w:rsidR="002D3287" w14:paraId="41A125F7" w14:textId="77777777" w:rsidTr="009E46E1">
        <w:trPr>
          <w:trHeight w:val="415"/>
          <w:jc w:val="center"/>
        </w:trPr>
        <w:tc>
          <w:tcPr>
            <w:tcW w:w="1980" w:type="dxa"/>
          </w:tcPr>
          <w:p w14:paraId="01BABC14" w14:textId="77777777" w:rsidR="00780CF7" w:rsidRPr="00D40BC6" w:rsidRDefault="00780CF7" w:rsidP="00631B5C">
            <w:pPr>
              <w:snapToGrid w:val="0"/>
              <w:jc w:val="center"/>
              <w:rPr>
                <w:sz w:val="20"/>
                <w:szCs w:val="21"/>
              </w:rPr>
            </w:pPr>
            <w:r w:rsidRPr="00D40BC6">
              <w:rPr>
                <w:rFonts w:hint="eastAsia"/>
                <w:sz w:val="20"/>
                <w:szCs w:val="21"/>
              </w:rPr>
              <w:t>作成日</w:t>
            </w:r>
          </w:p>
        </w:tc>
        <w:tc>
          <w:tcPr>
            <w:tcW w:w="8788" w:type="dxa"/>
            <w:gridSpan w:val="4"/>
          </w:tcPr>
          <w:p w14:paraId="73CE04F5" w14:textId="149CE8FE" w:rsidR="00780CF7" w:rsidRPr="00D40BC6" w:rsidRDefault="00780CF7" w:rsidP="00631B5C">
            <w:pPr>
              <w:snapToGrid w:val="0"/>
              <w:rPr>
                <w:sz w:val="20"/>
                <w:szCs w:val="21"/>
              </w:rPr>
            </w:pPr>
            <w:r w:rsidRPr="00D40BC6">
              <w:rPr>
                <w:rFonts w:hint="eastAsia"/>
                <w:sz w:val="20"/>
                <w:szCs w:val="21"/>
              </w:rPr>
              <w:t>令和</w:t>
            </w:r>
            <w:r w:rsidR="00AE5873">
              <w:rPr>
                <w:rFonts w:hint="eastAsia"/>
                <w:sz w:val="20"/>
                <w:szCs w:val="21"/>
              </w:rPr>
              <w:t>７</w:t>
            </w:r>
            <w:r w:rsidRPr="00D40BC6">
              <w:rPr>
                <w:rFonts w:hint="eastAsia"/>
                <w:sz w:val="20"/>
                <w:szCs w:val="21"/>
              </w:rPr>
              <w:t>年3月29日</w:t>
            </w:r>
          </w:p>
        </w:tc>
      </w:tr>
      <w:tr w:rsidR="002D3287" w14:paraId="785689DF" w14:textId="77777777" w:rsidTr="009E46E1">
        <w:trPr>
          <w:jc w:val="center"/>
        </w:trPr>
        <w:tc>
          <w:tcPr>
            <w:tcW w:w="1980" w:type="dxa"/>
          </w:tcPr>
          <w:p w14:paraId="5E3A41FB" w14:textId="77777777" w:rsidR="00780CF7" w:rsidRPr="00D40BC6" w:rsidRDefault="00780CF7" w:rsidP="00631B5C">
            <w:pPr>
              <w:snapToGrid w:val="0"/>
              <w:jc w:val="center"/>
              <w:rPr>
                <w:sz w:val="20"/>
                <w:szCs w:val="21"/>
              </w:rPr>
            </w:pPr>
            <w:r w:rsidRPr="00D40BC6">
              <w:rPr>
                <w:rFonts w:hint="eastAsia"/>
                <w:sz w:val="20"/>
                <w:szCs w:val="21"/>
              </w:rPr>
              <w:t>法人名</w:t>
            </w:r>
          </w:p>
        </w:tc>
        <w:tc>
          <w:tcPr>
            <w:tcW w:w="8788" w:type="dxa"/>
            <w:gridSpan w:val="4"/>
          </w:tcPr>
          <w:p w14:paraId="7C021E6F" w14:textId="77777777" w:rsidR="00780CF7" w:rsidRPr="00D40BC6" w:rsidRDefault="00780CF7" w:rsidP="00631B5C">
            <w:pPr>
              <w:snapToGrid w:val="0"/>
              <w:rPr>
                <w:sz w:val="20"/>
                <w:szCs w:val="21"/>
              </w:rPr>
            </w:pPr>
            <w:r w:rsidRPr="00D40BC6">
              <w:rPr>
                <w:rFonts w:hint="eastAsia"/>
                <w:sz w:val="20"/>
                <w:szCs w:val="21"/>
              </w:rPr>
              <w:t>学校法人　永原学園</w:t>
            </w:r>
          </w:p>
        </w:tc>
      </w:tr>
      <w:tr w:rsidR="002D3287" w14:paraId="4F734BA6" w14:textId="77777777" w:rsidTr="009E46E1">
        <w:trPr>
          <w:jc w:val="center"/>
        </w:trPr>
        <w:tc>
          <w:tcPr>
            <w:tcW w:w="1980" w:type="dxa"/>
          </w:tcPr>
          <w:p w14:paraId="2AF43277" w14:textId="77777777" w:rsidR="00780CF7" w:rsidRPr="00D40BC6" w:rsidRDefault="00780CF7" w:rsidP="00631B5C">
            <w:pPr>
              <w:snapToGrid w:val="0"/>
              <w:jc w:val="center"/>
              <w:rPr>
                <w:sz w:val="20"/>
                <w:szCs w:val="21"/>
              </w:rPr>
            </w:pPr>
            <w:r w:rsidRPr="00D40BC6">
              <w:rPr>
                <w:rFonts w:hint="eastAsia"/>
                <w:sz w:val="20"/>
                <w:szCs w:val="21"/>
              </w:rPr>
              <w:t>園名</w:t>
            </w:r>
          </w:p>
        </w:tc>
        <w:tc>
          <w:tcPr>
            <w:tcW w:w="8788" w:type="dxa"/>
            <w:gridSpan w:val="4"/>
          </w:tcPr>
          <w:p w14:paraId="7540BBD8" w14:textId="03AE4C27" w:rsidR="00780CF7" w:rsidRPr="00D40BC6" w:rsidRDefault="001F2175" w:rsidP="00631B5C">
            <w:pPr>
              <w:snapToGrid w:val="0"/>
              <w:rPr>
                <w:sz w:val="20"/>
                <w:szCs w:val="21"/>
              </w:rPr>
            </w:pPr>
            <w:r w:rsidRPr="00D40BC6">
              <w:rPr>
                <w:rFonts w:hint="eastAsia"/>
                <w:sz w:val="20"/>
                <w:szCs w:val="21"/>
              </w:rPr>
              <w:t>西九州大学附属三光保育園</w:t>
            </w:r>
            <w:r w:rsidR="00650CEE">
              <w:rPr>
                <w:rFonts w:hint="eastAsia"/>
                <w:sz w:val="20"/>
                <w:szCs w:val="21"/>
              </w:rPr>
              <w:t>・</w:t>
            </w:r>
            <w:r w:rsidR="003021CD" w:rsidRPr="00D40BC6">
              <w:rPr>
                <w:rFonts w:hint="eastAsia"/>
                <w:sz w:val="20"/>
                <w:szCs w:val="21"/>
              </w:rPr>
              <w:t>分園PINO</w:t>
            </w:r>
          </w:p>
        </w:tc>
      </w:tr>
      <w:tr w:rsidR="001F2175" w14:paraId="059B59E0" w14:textId="77777777" w:rsidTr="00D85DAA">
        <w:trPr>
          <w:jc w:val="center"/>
        </w:trPr>
        <w:tc>
          <w:tcPr>
            <w:tcW w:w="10768" w:type="dxa"/>
            <w:gridSpan w:val="5"/>
          </w:tcPr>
          <w:p w14:paraId="1529F4A7" w14:textId="35999501" w:rsidR="001F2175" w:rsidRPr="00D40BC6" w:rsidRDefault="00A21370" w:rsidP="001A4050">
            <w:pPr>
              <w:snapToGrid w:val="0"/>
              <w:jc w:val="center"/>
              <w:rPr>
                <w:b/>
                <w:bCs/>
                <w:sz w:val="20"/>
                <w:szCs w:val="21"/>
              </w:rPr>
            </w:pPr>
            <w:r>
              <w:rPr>
                <w:rFonts w:hint="eastAsia"/>
                <w:b/>
                <w:bCs/>
                <w:sz w:val="20"/>
                <w:szCs w:val="21"/>
              </w:rPr>
              <w:t xml:space="preserve">　　　　　　　　　　　　　　　　</w:t>
            </w:r>
            <w:r w:rsidR="00DC086C">
              <w:rPr>
                <w:rFonts w:hint="eastAsia"/>
                <w:b/>
                <w:bCs/>
                <w:sz w:val="20"/>
                <w:szCs w:val="21"/>
              </w:rPr>
              <w:t xml:space="preserve">　　　　　　</w:t>
            </w:r>
            <w:r w:rsidR="001F2175" w:rsidRPr="00D40BC6">
              <w:rPr>
                <w:rFonts w:hint="eastAsia"/>
                <w:b/>
                <w:bCs/>
                <w:sz w:val="20"/>
                <w:szCs w:val="21"/>
              </w:rPr>
              <w:t>ま</w:t>
            </w:r>
            <w:r>
              <w:rPr>
                <w:rFonts w:hint="eastAsia"/>
                <w:b/>
                <w:bCs/>
                <w:sz w:val="20"/>
                <w:szCs w:val="21"/>
              </w:rPr>
              <w:t xml:space="preserve">　</w:t>
            </w:r>
            <w:r w:rsidR="001F2175" w:rsidRPr="00D40BC6">
              <w:rPr>
                <w:rFonts w:hint="eastAsia"/>
                <w:b/>
                <w:bCs/>
                <w:sz w:val="20"/>
                <w:szCs w:val="21"/>
              </w:rPr>
              <w:t>と</w:t>
            </w:r>
            <w:r>
              <w:rPr>
                <w:rFonts w:hint="eastAsia"/>
                <w:b/>
                <w:bCs/>
                <w:sz w:val="20"/>
                <w:szCs w:val="21"/>
              </w:rPr>
              <w:t xml:space="preserve">　</w:t>
            </w:r>
            <w:r w:rsidR="001F2175" w:rsidRPr="00D40BC6">
              <w:rPr>
                <w:rFonts w:hint="eastAsia"/>
                <w:b/>
                <w:bCs/>
                <w:sz w:val="20"/>
                <w:szCs w:val="21"/>
              </w:rPr>
              <w:t>め</w:t>
            </w:r>
            <w:r w:rsidR="001A4050" w:rsidRPr="00D40BC6">
              <w:rPr>
                <w:rFonts w:hint="eastAsia"/>
                <w:b/>
                <w:bCs/>
                <w:sz w:val="20"/>
                <w:szCs w:val="21"/>
              </w:rPr>
              <w:t xml:space="preserve">　　　　</w:t>
            </w:r>
            <w:r w:rsidR="00DC086C">
              <w:rPr>
                <w:rFonts w:hint="eastAsia"/>
                <w:b/>
                <w:bCs/>
                <w:sz w:val="20"/>
                <w:szCs w:val="21"/>
              </w:rPr>
              <w:t xml:space="preserve">　</w:t>
            </w:r>
            <w:r w:rsidR="001A4050" w:rsidRPr="00D40BC6">
              <w:rPr>
                <w:rFonts w:hint="eastAsia"/>
                <w:b/>
                <w:bCs/>
                <w:sz w:val="20"/>
                <w:szCs w:val="21"/>
              </w:rPr>
              <w:t xml:space="preserve">　　　　</w:t>
            </w:r>
            <w:r w:rsidR="001F2175" w:rsidRPr="00D40BC6">
              <w:rPr>
                <w:rFonts w:hint="eastAsia"/>
                <w:b/>
                <w:bCs/>
                <w:sz w:val="20"/>
                <w:szCs w:val="21"/>
              </w:rPr>
              <w:t>全体平均</w:t>
            </w:r>
            <w:r w:rsidR="001A4050" w:rsidRPr="00D40BC6">
              <w:rPr>
                <w:rFonts w:hint="eastAsia"/>
                <w:b/>
                <w:bCs/>
                <w:sz w:val="20"/>
                <w:szCs w:val="21"/>
              </w:rPr>
              <w:t xml:space="preserve">　3.</w:t>
            </w:r>
            <w:r w:rsidR="00690924">
              <w:rPr>
                <w:rFonts w:hint="eastAsia"/>
                <w:b/>
                <w:bCs/>
                <w:sz w:val="20"/>
                <w:szCs w:val="21"/>
              </w:rPr>
              <w:t>49</w:t>
            </w:r>
          </w:p>
        </w:tc>
      </w:tr>
      <w:tr w:rsidR="002D3287" w:rsidRPr="00327DA1" w14:paraId="6AB663BD" w14:textId="77777777" w:rsidTr="00A0643C">
        <w:trPr>
          <w:trHeight w:val="1357"/>
          <w:jc w:val="center"/>
        </w:trPr>
        <w:tc>
          <w:tcPr>
            <w:tcW w:w="1980" w:type="dxa"/>
            <w:vAlign w:val="center"/>
          </w:tcPr>
          <w:p w14:paraId="33D3AA7C" w14:textId="77777777" w:rsidR="001F2175" w:rsidRPr="00F80956" w:rsidRDefault="00F53114" w:rsidP="003021CD">
            <w:pPr>
              <w:snapToGrid w:val="0"/>
              <w:jc w:val="center"/>
              <w:rPr>
                <w:sz w:val="16"/>
                <w:szCs w:val="18"/>
              </w:rPr>
            </w:pPr>
            <w:r w:rsidRPr="00F80956">
              <w:rPr>
                <w:rFonts w:hint="eastAsia"/>
                <w:sz w:val="16"/>
                <w:szCs w:val="18"/>
              </w:rPr>
              <w:t>第2章　第1節</w:t>
            </w:r>
          </w:p>
          <w:p w14:paraId="5A403528" w14:textId="77777777" w:rsidR="00F53114" w:rsidRPr="00F80956" w:rsidRDefault="00F53114" w:rsidP="003021CD">
            <w:pPr>
              <w:snapToGrid w:val="0"/>
              <w:jc w:val="center"/>
              <w:rPr>
                <w:sz w:val="16"/>
                <w:szCs w:val="18"/>
              </w:rPr>
            </w:pPr>
            <w:r w:rsidRPr="00F80956">
              <w:rPr>
                <w:rFonts w:hint="eastAsia"/>
                <w:sz w:val="16"/>
                <w:szCs w:val="18"/>
              </w:rPr>
              <w:t>乳児</w:t>
            </w:r>
            <w:r w:rsidR="001A4050" w:rsidRPr="00F80956">
              <w:rPr>
                <w:rFonts w:hint="eastAsia"/>
                <w:sz w:val="16"/>
                <w:szCs w:val="18"/>
              </w:rPr>
              <w:t>期</w:t>
            </w:r>
            <w:r w:rsidRPr="00F80956">
              <w:rPr>
                <w:rFonts w:hint="eastAsia"/>
                <w:sz w:val="16"/>
                <w:szCs w:val="18"/>
              </w:rPr>
              <w:t>の保育</w:t>
            </w:r>
          </w:p>
        </w:tc>
        <w:tc>
          <w:tcPr>
            <w:tcW w:w="8788" w:type="dxa"/>
            <w:gridSpan w:val="4"/>
          </w:tcPr>
          <w:p w14:paraId="66229372" w14:textId="7957FE60" w:rsidR="0090686B" w:rsidRDefault="006B5B24" w:rsidP="00A0643C">
            <w:pPr>
              <w:snapToGrid w:val="0"/>
              <w:rPr>
                <w:sz w:val="16"/>
                <w:szCs w:val="18"/>
              </w:rPr>
            </w:pPr>
            <w:r>
              <w:rPr>
                <w:rFonts w:hint="eastAsia"/>
                <w:sz w:val="16"/>
                <w:szCs w:val="18"/>
              </w:rPr>
              <w:t>・</w:t>
            </w:r>
            <w:r w:rsidRPr="006B5B24">
              <w:rPr>
                <w:rFonts w:hint="eastAsia"/>
                <w:sz w:val="16"/>
                <w:szCs w:val="18"/>
              </w:rPr>
              <w:t>発達に合わせた手遊び、歌などを用いてコミュニケーションを</w:t>
            </w:r>
            <w:r w:rsidR="0000112A">
              <w:rPr>
                <w:rFonts w:hint="eastAsia"/>
                <w:sz w:val="16"/>
                <w:szCs w:val="18"/>
              </w:rPr>
              <w:t>とってきた。</w:t>
            </w:r>
          </w:p>
          <w:p w14:paraId="3E09A822" w14:textId="319C662C" w:rsidR="00D6229E" w:rsidRDefault="0090686B" w:rsidP="003402ED">
            <w:pPr>
              <w:snapToGrid w:val="0"/>
              <w:rPr>
                <w:sz w:val="16"/>
                <w:szCs w:val="18"/>
              </w:rPr>
            </w:pPr>
            <w:r>
              <w:rPr>
                <w:rFonts w:hint="eastAsia"/>
                <w:sz w:val="16"/>
                <w:szCs w:val="18"/>
              </w:rPr>
              <w:t>・</w:t>
            </w:r>
            <w:r w:rsidRPr="0090686B">
              <w:rPr>
                <w:rFonts w:hint="eastAsia"/>
                <w:sz w:val="16"/>
                <w:szCs w:val="18"/>
              </w:rPr>
              <w:t>一人一人の発達を把握しながら関わることに注力した。</w:t>
            </w:r>
          </w:p>
          <w:p w14:paraId="40E58A50" w14:textId="77777777" w:rsidR="0000112A" w:rsidRDefault="00D6229E" w:rsidP="003402ED">
            <w:pPr>
              <w:snapToGrid w:val="0"/>
              <w:rPr>
                <w:sz w:val="16"/>
                <w:szCs w:val="18"/>
              </w:rPr>
            </w:pPr>
            <w:r>
              <w:rPr>
                <w:rFonts w:hint="eastAsia"/>
                <w:sz w:val="16"/>
                <w:szCs w:val="18"/>
              </w:rPr>
              <w:t>・</w:t>
            </w:r>
            <w:r w:rsidRPr="00D6229E">
              <w:rPr>
                <w:rFonts w:hint="eastAsia"/>
                <w:sz w:val="16"/>
                <w:szCs w:val="18"/>
              </w:rPr>
              <w:t>まだ言葉にならない子どもたちの思いや感情に寄り添いながら、状況に言葉を添えて関わることで、子どもたち自身</w:t>
            </w:r>
          </w:p>
          <w:p w14:paraId="47DC4B1E" w14:textId="42C5FF72" w:rsidR="00D6229E" w:rsidRDefault="00D6229E" w:rsidP="0000112A">
            <w:pPr>
              <w:snapToGrid w:val="0"/>
              <w:ind w:firstLineChars="100" w:firstLine="160"/>
              <w:rPr>
                <w:sz w:val="16"/>
                <w:szCs w:val="18"/>
              </w:rPr>
            </w:pPr>
            <w:r w:rsidRPr="00D6229E">
              <w:rPr>
                <w:rFonts w:hint="eastAsia"/>
                <w:sz w:val="16"/>
                <w:szCs w:val="18"/>
              </w:rPr>
              <w:t>の感情や思いへ応答的に関わり、安心感や信頼関係が構築できていったと考える。</w:t>
            </w:r>
          </w:p>
          <w:p w14:paraId="0C5D19E0" w14:textId="7BD1D17D" w:rsidR="00D6229E" w:rsidRPr="0090686B" w:rsidRDefault="00D6229E" w:rsidP="00BE643C">
            <w:pPr>
              <w:snapToGrid w:val="0"/>
              <w:rPr>
                <w:sz w:val="16"/>
                <w:szCs w:val="18"/>
              </w:rPr>
            </w:pPr>
            <w:r>
              <w:rPr>
                <w:rFonts w:hint="eastAsia"/>
                <w:sz w:val="16"/>
                <w:szCs w:val="18"/>
              </w:rPr>
              <w:t>・</w:t>
            </w:r>
            <w:r w:rsidRPr="00D6229E">
              <w:rPr>
                <w:rFonts w:hint="eastAsia"/>
                <w:sz w:val="16"/>
                <w:szCs w:val="18"/>
              </w:rPr>
              <w:t>月齢や個人差に対応した環境の中で、発達状況を確認しながら子どもたちが</w:t>
            </w:r>
            <w:r w:rsidR="0000112A">
              <w:rPr>
                <w:rFonts w:hint="eastAsia"/>
                <w:sz w:val="16"/>
                <w:szCs w:val="18"/>
              </w:rPr>
              <w:t>楽しく</w:t>
            </w:r>
            <w:r w:rsidRPr="00D6229E">
              <w:rPr>
                <w:rFonts w:hint="eastAsia"/>
                <w:sz w:val="16"/>
                <w:szCs w:val="18"/>
              </w:rPr>
              <w:t>興味を示</w:t>
            </w:r>
            <w:r w:rsidR="0000112A">
              <w:rPr>
                <w:rFonts w:hint="eastAsia"/>
                <w:sz w:val="16"/>
                <w:szCs w:val="18"/>
              </w:rPr>
              <w:t>せるように</w:t>
            </w:r>
            <w:r w:rsidRPr="00D6229E">
              <w:rPr>
                <w:rFonts w:hint="eastAsia"/>
                <w:sz w:val="16"/>
                <w:szCs w:val="18"/>
              </w:rPr>
              <w:t>努めた。</w:t>
            </w:r>
          </w:p>
        </w:tc>
      </w:tr>
      <w:tr w:rsidR="002D3287" w:rsidRPr="00327DA1" w14:paraId="7255D381" w14:textId="77777777" w:rsidTr="007B3A78">
        <w:trPr>
          <w:trHeight w:val="688"/>
          <w:jc w:val="center"/>
        </w:trPr>
        <w:tc>
          <w:tcPr>
            <w:tcW w:w="1980" w:type="dxa"/>
            <w:vAlign w:val="center"/>
          </w:tcPr>
          <w:p w14:paraId="721D40CB" w14:textId="77777777" w:rsidR="00F53114" w:rsidRPr="00F80956" w:rsidRDefault="00F53114" w:rsidP="00F53114">
            <w:pPr>
              <w:snapToGrid w:val="0"/>
              <w:jc w:val="center"/>
              <w:rPr>
                <w:sz w:val="16"/>
                <w:szCs w:val="18"/>
              </w:rPr>
            </w:pPr>
            <w:r w:rsidRPr="00F80956">
              <w:rPr>
                <w:rFonts w:hint="eastAsia"/>
                <w:sz w:val="16"/>
                <w:szCs w:val="18"/>
              </w:rPr>
              <w:t>第2章　第３節</w:t>
            </w:r>
          </w:p>
          <w:p w14:paraId="674BA49A" w14:textId="77777777" w:rsidR="00F53114" w:rsidRPr="00F80956" w:rsidRDefault="00F53114" w:rsidP="00F53114">
            <w:pPr>
              <w:snapToGrid w:val="0"/>
              <w:jc w:val="center"/>
              <w:rPr>
                <w:sz w:val="16"/>
                <w:szCs w:val="18"/>
              </w:rPr>
            </w:pPr>
            <w:r w:rsidRPr="00F80956">
              <w:rPr>
                <w:rFonts w:hint="eastAsia"/>
                <w:sz w:val="16"/>
                <w:szCs w:val="18"/>
              </w:rPr>
              <w:t>満1歳以上満3歳児</w:t>
            </w:r>
          </w:p>
          <w:p w14:paraId="5BF6A7B2" w14:textId="77777777" w:rsidR="00F53114" w:rsidRPr="00F80956" w:rsidRDefault="00F53114" w:rsidP="00F53114">
            <w:pPr>
              <w:snapToGrid w:val="0"/>
              <w:jc w:val="center"/>
              <w:rPr>
                <w:sz w:val="16"/>
                <w:szCs w:val="18"/>
              </w:rPr>
            </w:pPr>
            <w:r w:rsidRPr="00F80956">
              <w:rPr>
                <w:rFonts w:hint="eastAsia"/>
                <w:sz w:val="16"/>
                <w:szCs w:val="18"/>
              </w:rPr>
              <w:t>未満の園児の保育</w:t>
            </w:r>
          </w:p>
        </w:tc>
        <w:tc>
          <w:tcPr>
            <w:tcW w:w="8788" w:type="dxa"/>
            <w:gridSpan w:val="4"/>
          </w:tcPr>
          <w:p w14:paraId="3A5EB751" w14:textId="1F7B46EF" w:rsidR="003402ED" w:rsidRDefault="003402ED" w:rsidP="00A0643C">
            <w:pPr>
              <w:snapToGrid w:val="0"/>
              <w:rPr>
                <w:sz w:val="16"/>
                <w:szCs w:val="18"/>
              </w:rPr>
            </w:pPr>
            <w:r>
              <w:rPr>
                <w:rFonts w:hint="eastAsia"/>
                <w:sz w:val="16"/>
                <w:szCs w:val="18"/>
              </w:rPr>
              <w:t>・</w:t>
            </w:r>
            <w:r w:rsidRPr="0090686B">
              <w:rPr>
                <w:rFonts w:hint="eastAsia"/>
                <w:sz w:val="16"/>
                <w:szCs w:val="18"/>
              </w:rPr>
              <w:t>子ども達の心理的な安心感を一番に考えて接した。</w:t>
            </w:r>
          </w:p>
          <w:p w14:paraId="5EAB6C46" w14:textId="058FA4D0" w:rsidR="003402ED" w:rsidRDefault="003402ED" w:rsidP="003402ED">
            <w:pPr>
              <w:snapToGrid w:val="0"/>
              <w:rPr>
                <w:sz w:val="16"/>
                <w:szCs w:val="18"/>
              </w:rPr>
            </w:pPr>
            <w:r>
              <w:rPr>
                <w:rFonts w:hint="eastAsia"/>
                <w:sz w:val="16"/>
                <w:szCs w:val="18"/>
              </w:rPr>
              <w:t>・</w:t>
            </w:r>
            <w:r w:rsidRPr="0090686B">
              <w:rPr>
                <w:rFonts w:hint="eastAsia"/>
                <w:sz w:val="16"/>
                <w:szCs w:val="18"/>
              </w:rPr>
              <w:t>保育者が積極的に関わ</w:t>
            </w:r>
            <w:r w:rsidR="00BE643C">
              <w:rPr>
                <w:rFonts w:hint="eastAsia"/>
                <w:sz w:val="16"/>
                <w:szCs w:val="18"/>
              </w:rPr>
              <w:t>り</w:t>
            </w:r>
            <w:r w:rsidRPr="0090686B">
              <w:rPr>
                <w:rFonts w:hint="eastAsia"/>
                <w:sz w:val="16"/>
                <w:szCs w:val="18"/>
              </w:rPr>
              <w:t>、信頼関係を築くことができるようにした。</w:t>
            </w:r>
          </w:p>
          <w:p w14:paraId="7165AF10" w14:textId="3445678E" w:rsidR="003402ED" w:rsidRDefault="003402ED" w:rsidP="003402ED">
            <w:pPr>
              <w:snapToGrid w:val="0"/>
              <w:rPr>
                <w:sz w:val="16"/>
                <w:szCs w:val="18"/>
              </w:rPr>
            </w:pPr>
            <w:r>
              <w:rPr>
                <w:rFonts w:hint="eastAsia"/>
                <w:sz w:val="16"/>
                <w:szCs w:val="18"/>
              </w:rPr>
              <w:t>・</w:t>
            </w:r>
            <w:r w:rsidRPr="0090686B">
              <w:rPr>
                <w:rFonts w:hint="eastAsia"/>
                <w:sz w:val="16"/>
                <w:szCs w:val="18"/>
              </w:rPr>
              <w:t>個々が興味の</w:t>
            </w:r>
            <w:r w:rsidR="0000112A">
              <w:rPr>
                <w:rFonts w:hint="eastAsia"/>
                <w:sz w:val="16"/>
                <w:szCs w:val="18"/>
              </w:rPr>
              <w:t>ある物</w:t>
            </w:r>
            <w:r w:rsidRPr="0090686B">
              <w:rPr>
                <w:rFonts w:hint="eastAsia"/>
                <w:sz w:val="16"/>
                <w:szCs w:val="18"/>
              </w:rPr>
              <w:t>について一緒に調べたり参加したりしながら、様々なこと</w:t>
            </w:r>
            <w:r w:rsidR="00297A6C">
              <w:rPr>
                <w:rFonts w:hint="eastAsia"/>
                <w:sz w:val="16"/>
                <w:szCs w:val="18"/>
              </w:rPr>
              <w:t>を</w:t>
            </w:r>
            <w:r w:rsidRPr="0090686B">
              <w:rPr>
                <w:rFonts w:hint="eastAsia"/>
                <w:sz w:val="16"/>
                <w:szCs w:val="18"/>
              </w:rPr>
              <w:t>体験できるように関わ</w:t>
            </w:r>
            <w:r w:rsidR="00297A6C">
              <w:rPr>
                <w:rFonts w:hint="eastAsia"/>
                <w:sz w:val="16"/>
                <w:szCs w:val="18"/>
              </w:rPr>
              <w:t>った。</w:t>
            </w:r>
          </w:p>
          <w:p w14:paraId="20E45321" w14:textId="2DF10939" w:rsidR="0086466A" w:rsidRPr="00F80956" w:rsidRDefault="003402ED" w:rsidP="00BE643C">
            <w:pPr>
              <w:snapToGrid w:val="0"/>
              <w:rPr>
                <w:sz w:val="16"/>
                <w:szCs w:val="18"/>
              </w:rPr>
            </w:pPr>
            <w:r>
              <w:rPr>
                <w:rFonts w:hint="eastAsia"/>
                <w:sz w:val="16"/>
                <w:szCs w:val="18"/>
              </w:rPr>
              <w:t>・</w:t>
            </w:r>
            <w:r w:rsidRPr="0090686B">
              <w:rPr>
                <w:rFonts w:hint="eastAsia"/>
                <w:sz w:val="16"/>
                <w:szCs w:val="18"/>
              </w:rPr>
              <w:t>話すスピードや話をしたいという気持ちを大切にして、それぞれの話を聞くように心掛けた。</w:t>
            </w:r>
          </w:p>
        </w:tc>
      </w:tr>
      <w:tr w:rsidR="002D3287" w:rsidRPr="00327DA1" w14:paraId="0F542B04" w14:textId="77777777" w:rsidTr="009E46E1">
        <w:trPr>
          <w:jc w:val="center"/>
        </w:trPr>
        <w:tc>
          <w:tcPr>
            <w:tcW w:w="1980" w:type="dxa"/>
            <w:vAlign w:val="center"/>
          </w:tcPr>
          <w:p w14:paraId="619FF6BE" w14:textId="77777777" w:rsidR="00780CF7" w:rsidRPr="00F80956" w:rsidRDefault="001F2175" w:rsidP="003021CD">
            <w:pPr>
              <w:snapToGrid w:val="0"/>
              <w:jc w:val="center"/>
              <w:rPr>
                <w:sz w:val="16"/>
                <w:szCs w:val="18"/>
              </w:rPr>
            </w:pPr>
            <w:r w:rsidRPr="00F80956">
              <w:rPr>
                <w:rFonts w:hint="eastAsia"/>
                <w:sz w:val="16"/>
                <w:szCs w:val="18"/>
              </w:rPr>
              <w:t>第2章　第4節</w:t>
            </w:r>
          </w:p>
          <w:p w14:paraId="50C9D307" w14:textId="77777777" w:rsidR="001F2175" w:rsidRPr="00F80956" w:rsidRDefault="001F2175" w:rsidP="003021CD">
            <w:pPr>
              <w:snapToGrid w:val="0"/>
              <w:jc w:val="center"/>
              <w:rPr>
                <w:sz w:val="16"/>
                <w:szCs w:val="18"/>
              </w:rPr>
            </w:pPr>
            <w:r w:rsidRPr="00F80956">
              <w:rPr>
                <w:rFonts w:hint="eastAsia"/>
                <w:sz w:val="16"/>
                <w:szCs w:val="18"/>
              </w:rPr>
              <w:t>満3歳児以上の</w:t>
            </w:r>
          </w:p>
          <w:p w14:paraId="69B1A4FB" w14:textId="77777777" w:rsidR="001F2175" w:rsidRPr="00F80956" w:rsidRDefault="001F2175" w:rsidP="003021CD">
            <w:pPr>
              <w:snapToGrid w:val="0"/>
              <w:jc w:val="center"/>
              <w:rPr>
                <w:sz w:val="16"/>
                <w:szCs w:val="18"/>
              </w:rPr>
            </w:pPr>
            <w:r w:rsidRPr="00F80956">
              <w:rPr>
                <w:rFonts w:hint="eastAsia"/>
                <w:sz w:val="16"/>
                <w:szCs w:val="18"/>
              </w:rPr>
              <w:t>園児の教育及び保育</w:t>
            </w:r>
          </w:p>
        </w:tc>
        <w:tc>
          <w:tcPr>
            <w:tcW w:w="8788" w:type="dxa"/>
            <w:gridSpan w:val="4"/>
          </w:tcPr>
          <w:p w14:paraId="7FF736A2" w14:textId="7011519D" w:rsidR="0090686B" w:rsidRDefault="0090686B" w:rsidP="00EE1723">
            <w:pPr>
              <w:snapToGrid w:val="0"/>
              <w:spacing w:line="240" w:lineRule="exact"/>
              <w:ind w:left="160" w:hangingChars="100" w:hanging="160"/>
              <w:rPr>
                <w:sz w:val="16"/>
                <w:szCs w:val="18"/>
              </w:rPr>
            </w:pPr>
            <w:r>
              <w:rPr>
                <w:rFonts w:hint="eastAsia"/>
                <w:sz w:val="16"/>
                <w:szCs w:val="18"/>
              </w:rPr>
              <w:t>・</w:t>
            </w:r>
            <w:r w:rsidRPr="0090686B">
              <w:rPr>
                <w:rFonts w:hint="eastAsia"/>
                <w:sz w:val="16"/>
                <w:szCs w:val="18"/>
              </w:rPr>
              <w:t>子ども達の生活習慣が整うように配慮し</w:t>
            </w:r>
            <w:r w:rsidR="00A0643C">
              <w:rPr>
                <w:rFonts w:hint="eastAsia"/>
                <w:sz w:val="16"/>
                <w:szCs w:val="18"/>
              </w:rPr>
              <w:t>、</w:t>
            </w:r>
            <w:r w:rsidRPr="0090686B">
              <w:rPr>
                <w:rFonts w:hint="eastAsia"/>
                <w:sz w:val="16"/>
                <w:szCs w:val="18"/>
              </w:rPr>
              <w:t>子ども達の発達段階を周りの職員に知らせ</w:t>
            </w:r>
            <w:r w:rsidR="00A0643C">
              <w:rPr>
                <w:rFonts w:hint="eastAsia"/>
                <w:sz w:val="16"/>
                <w:szCs w:val="18"/>
              </w:rPr>
              <w:t>ながら</w:t>
            </w:r>
            <w:r w:rsidRPr="0090686B">
              <w:rPr>
                <w:rFonts w:hint="eastAsia"/>
                <w:sz w:val="16"/>
                <w:szCs w:val="18"/>
              </w:rPr>
              <w:t>園全体でサポートできるように務めた。</w:t>
            </w:r>
          </w:p>
          <w:p w14:paraId="3C770717" w14:textId="4E8E3C9E" w:rsidR="0090686B" w:rsidRDefault="0090686B" w:rsidP="00EE1723">
            <w:pPr>
              <w:snapToGrid w:val="0"/>
              <w:spacing w:line="240" w:lineRule="exact"/>
              <w:ind w:left="160" w:hangingChars="100" w:hanging="160"/>
              <w:rPr>
                <w:sz w:val="16"/>
                <w:szCs w:val="18"/>
              </w:rPr>
            </w:pPr>
            <w:r>
              <w:rPr>
                <w:rFonts w:hint="eastAsia"/>
                <w:sz w:val="16"/>
                <w:szCs w:val="18"/>
              </w:rPr>
              <w:t>・</w:t>
            </w:r>
            <w:r w:rsidRPr="0090686B">
              <w:rPr>
                <w:rFonts w:hint="eastAsia"/>
                <w:sz w:val="16"/>
                <w:szCs w:val="18"/>
              </w:rPr>
              <w:t>子ども達の表情や仕草から、気持ちを読み取り、様々な感情に共感することで、新しい気持ちや表情を引き出すことができたと思う。</w:t>
            </w:r>
          </w:p>
          <w:p w14:paraId="0E05CEB2" w14:textId="77777777" w:rsidR="0090686B" w:rsidRDefault="0090686B" w:rsidP="00EE1723">
            <w:pPr>
              <w:snapToGrid w:val="0"/>
              <w:spacing w:line="240" w:lineRule="exact"/>
              <w:ind w:left="160" w:hangingChars="100" w:hanging="160"/>
              <w:rPr>
                <w:sz w:val="16"/>
                <w:szCs w:val="18"/>
              </w:rPr>
            </w:pPr>
            <w:r>
              <w:rPr>
                <w:rFonts w:hint="eastAsia"/>
                <w:sz w:val="16"/>
                <w:szCs w:val="18"/>
              </w:rPr>
              <w:t>・</w:t>
            </w:r>
            <w:r w:rsidRPr="0090686B">
              <w:rPr>
                <w:rFonts w:hint="eastAsia"/>
                <w:sz w:val="16"/>
                <w:szCs w:val="18"/>
              </w:rPr>
              <w:t>子ども達の言葉での表現や文字での表現方法を受け止め、それぞれの成長に合わせた表現を促すこ</w:t>
            </w:r>
            <w:bookmarkStart w:id="0" w:name="_GoBack"/>
            <w:bookmarkEnd w:id="0"/>
            <w:r w:rsidRPr="0090686B">
              <w:rPr>
                <w:rFonts w:hint="eastAsia"/>
                <w:sz w:val="16"/>
                <w:szCs w:val="18"/>
              </w:rPr>
              <w:t>とができた。</w:t>
            </w:r>
          </w:p>
          <w:p w14:paraId="4BC63E63" w14:textId="47F22EC9" w:rsidR="00D6229E" w:rsidRPr="00F80956" w:rsidRDefault="00D6229E" w:rsidP="00EE1723">
            <w:pPr>
              <w:snapToGrid w:val="0"/>
              <w:spacing w:line="240" w:lineRule="exact"/>
              <w:ind w:left="160" w:hangingChars="100" w:hanging="160"/>
              <w:rPr>
                <w:sz w:val="16"/>
                <w:szCs w:val="18"/>
              </w:rPr>
            </w:pPr>
            <w:r>
              <w:rPr>
                <w:rFonts w:hint="eastAsia"/>
                <w:sz w:val="16"/>
                <w:szCs w:val="18"/>
              </w:rPr>
              <w:t>・</w:t>
            </w:r>
            <w:r w:rsidRPr="00D6229E">
              <w:rPr>
                <w:rFonts w:hint="eastAsia"/>
                <w:sz w:val="16"/>
                <w:szCs w:val="18"/>
              </w:rPr>
              <w:t>体調不良や健康上の困ったことや健康に過ごす生活について、日々接する中で対象に合わせて説明や対応を行うように心がけている。</w:t>
            </w:r>
          </w:p>
        </w:tc>
      </w:tr>
      <w:tr w:rsidR="002D3287" w:rsidRPr="00327DA1" w14:paraId="44A1E461" w14:textId="77777777" w:rsidTr="009E46E1">
        <w:trPr>
          <w:jc w:val="center"/>
        </w:trPr>
        <w:tc>
          <w:tcPr>
            <w:tcW w:w="1980" w:type="dxa"/>
            <w:vAlign w:val="center"/>
          </w:tcPr>
          <w:p w14:paraId="2B030422" w14:textId="77777777" w:rsidR="00780CF7" w:rsidRPr="00F80956" w:rsidRDefault="001F2175" w:rsidP="003021CD">
            <w:pPr>
              <w:snapToGrid w:val="0"/>
              <w:jc w:val="center"/>
              <w:rPr>
                <w:sz w:val="16"/>
                <w:szCs w:val="18"/>
              </w:rPr>
            </w:pPr>
            <w:r w:rsidRPr="00F80956">
              <w:rPr>
                <w:rFonts w:hint="eastAsia"/>
                <w:sz w:val="16"/>
                <w:szCs w:val="18"/>
              </w:rPr>
              <w:t>第2章　第5節</w:t>
            </w:r>
          </w:p>
          <w:p w14:paraId="2DC2515D" w14:textId="77777777" w:rsidR="00F37E8A" w:rsidRPr="00F80956" w:rsidRDefault="001F2175" w:rsidP="003021CD">
            <w:pPr>
              <w:snapToGrid w:val="0"/>
              <w:jc w:val="center"/>
              <w:rPr>
                <w:sz w:val="16"/>
                <w:szCs w:val="18"/>
              </w:rPr>
            </w:pPr>
            <w:r w:rsidRPr="00F80956">
              <w:rPr>
                <w:rFonts w:hint="eastAsia"/>
                <w:sz w:val="16"/>
                <w:szCs w:val="18"/>
              </w:rPr>
              <w:t>教育及び保育の実践に</w:t>
            </w:r>
          </w:p>
          <w:p w14:paraId="12B81B6E" w14:textId="77777777" w:rsidR="001F2175" w:rsidRPr="00F80956" w:rsidRDefault="001F2175" w:rsidP="003021CD">
            <w:pPr>
              <w:snapToGrid w:val="0"/>
              <w:jc w:val="center"/>
              <w:rPr>
                <w:sz w:val="16"/>
                <w:szCs w:val="18"/>
              </w:rPr>
            </w:pPr>
            <w:r w:rsidRPr="00F80956">
              <w:rPr>
                <w:rFonts w:hint="eastAsia"/>
                <w:sz w:val="16"/>
                <w:szCs w:val="18"/>
              </w:rPr>
              <w:t>関わる配慮事項</w:t>
            </w:r>
          </w:p>
        </w:tc>
        <w:tc>
          <w:tcPr>
            <w:tcW w:w="8788" w:type="dxa"/>
            <w:gridSpan w:val="4"/>
          </w:tcPr>
          <w:p w14:paraId="68DE5006" w14:textId="05F572EC" w:rsidR="0002108B" w:rsidRDefault="003402ED" w:rsidP="003021CD">
            <w:pPr>
              <w:snapToGrid w:val="0"/>
              <w:rPr>
                <w:sz w:val="16"/>
                <w:szCs w:val="18"/>
              </w:rPr>
            </w:pPr>
            <w:r>
              <w:rPr>
                <w:rFonts w:hint="eastAsia"/>
                <w:sz w:val="16"/>
                <w:szCs w:val="18"/>
              </w:rPr>
              <w:t>・</w:t>
            </w:r>
            <w:r w:rsidRPr="003402ED">
              <w:rPr>
                <w:rFonts w:hint="eastAsia"/>
                <w:sz w:val="16"/>
                <w:szCs w:val="18"/>
              </w:rPr>
              <w:t>保育士同士の連携と保健師との連携をしっかり取る事に気を付けて保育することがで</w:t>
            </w:r>
            <w:r w:rsidR="00E3386F">
              <w:rPr>
                <w:rFonts w:hint="eastAsia"/>
                <w:sz w:val="16"/>
                <w:szCs w:val="18"/>
              </w:rPr>
              <w:t>き</w:t>
            </w:r>
            <w:r w:rsidRPr="003402ED">
              <w:rPr>
                <w:rFonts w:hint="eastAsia"/>
                <w:sz w:val="16"/>
                <w:szCs w:val="18"/>
              </w:rPr>
              <w:t>たと思う。園児一人一人の事を把握した上で専門的な知識も取り入れながら対応する</w:t>
            </w:r>
            <w:r w:rsidR="00E3386F">
              <w:rPr>
                <w:rFonts w:hint="eastAsia"/>
                <w:sz w:val="16"/>
                <w:szCs w:val="18"/>
              </w:rPr>
              <w:t>ように心がけた。</w:t>
            </w:r>
          </w:p>
          <w:p w14:paraId="771D931E" w14:textId="43E61324" w:rsidR="003402ED" w:rsidRPr="00F80956" w:rsidRDefault="003402ED" w:rsidP="003021CD">
            <w:pPr>
              <w:snapToGrid w:val="0"/>
              <w:rPr>
                <w:sz w:val="16"/>
                <w:szCs w:val="18"/>
              </w:rPr>
            </w:pPr>
            <w:r>
              <w:rPr>
                <w:rFonts w:hint="eastAsia"/>
                <w:sz w:val="16"/>
                <w:szCs w:val="18"/>
              </w:rPr>
              <w:t>・</w:t>
            </w:r>
            <w:r w:rsidRPr="003402ED">
              <w:rPr>
                <w:rFonts w:hint="eastAsia"/>
                <w:sz w:val="16"/>
                <w:szCs w:val="18"/>
              </w:rPr>
              <w:t>子ども達がそれぞれの個性を知り、お友達のことを認めることができるように関わりながら過ごすことができた</w:t>
            </w:r>
            <w:r>
              <w:rPr>
                <w:rFonts w:hint="eastAsia"/>
                <w:sz w:val="16"/>
                <w:szCs w:val="18"/>
              </w:rPr>
              <w:t>・</w:t>
            </w:r>
          </w:p>
        </w:tc>
      </w:tr>
      <w:tr w:rsidR="002D3287" w:rsidRPr="00327DA1" w14:paraId="69D46A2D" w14:textId="77777777" w:rsidTr="009E46E1">
        <w:trPr>
          <w:jc w:val="center"/>
        </w:trPr>
        <w:tc>
          <w:tcPr>
            <w:tcW w:w="1980" w:type="dxa"/>
            <w:vAlign w:val="center"/>
          </w:tcPr>
          <w:p w14:paraId="11C32818" w14:textId="77777777" w:rsidR="001F2175" w:rsidRPr="00F80956" w:rsidRDefault="001F2175" w:rsidP="003021CD">
            <w:pPr>
              <w:snapToGrid w:val="0"/>
              <w:jc w:val="center"/>
              <w:rPr>
                <w:sz w:val="16"/>
                <w:szCs w:val="18"/>
              </w:rPr>
            </w:pPr>
            <w:r w:rsidRPr="00F80956">
              <w:rPr>
                <w:rFonts w:hint="eastAsia"/>
                <w:sz w:val="16"/>
                <w:szCs w:val="18"/>
              </w:rPr>
              <w:t>第3章</w:t>
            </w:r>
          </w:p>
          <w:p w14:paraId="06E5E5CE" w14:textId="77777777" w:rsidR="001F2175" w:rsidRPr="00F80956" w:rsidRDefault="001F2175" w:rsidP="003021CD">
            <w:pPr>
              <w:snapToGrid w:val="0"/>
              <w:jc w:val="center"/>
              <w:rPr>
                <w:sz w:val="16"/>
                <w:szCs w:val="18"/>
              </w:rPr>
            </w:pPr>
            <w:r w:rsidRPr="00F80956">
              <w:rPr>
                <w:rFonts w:hint="eastAsia"/>
                <w:sz w:val="16"/>
                <w:szCs w:val="18"/>
              </w:rPr>
              <w:t>健康及び安全</w:t>
            </w:r>
          </w:p>
        </w:tc>
        <w:tc>
          <w:tcPr>
            <w:tcW w:w="8788" w:type="dxa"/>
            <w:gridSpan w:val="4"/>
          </w:tcPr>
          <w:p w14:paraId="407BFDB9" w14:textId="77777777" w:rsidR="003402ED" w:rsidRDefault="003402ED" w:rsidP="00313B6B">
            <w:pPr>
              <w:snapToGrid w:val="0"/>
              <w:ind w:left="160" w:hangingChars="100" w:hanging="160"/>
              <w:rPr>
                <w:sz w:val="16"/>
                <w:szCs w:val="18"/>
              </w:rPr>
            </w:pPr>
            <w:r>
              <w:rPr>
                <w:rFonts w:hint="eastAsia"/>
                <w:sz w:val="16"/>
                <w:szCs w:val="18"/>
              </w:rPr>
              <w:t>・</w:t>
            </w:r>
            <w:r w:rsidRPr="003402ED">
              <w:rPr>
                <w:rFonts w:hint="eastAsia"/>
                <w:sz w:val="16"/>
                <w:szCs w:val="18"/>
              </w:rPr>
              <w:t>園児の食事の様子や食事量などを把握して、様々な先生たちに協力・相談をしながら対応することができた。</w:t>
            </w:r>
          </w:p>
          <w:p w14:paraId="07CDB019" w14:textId="17BCAE12" w:rsidR="003402ED" w:rsidRDefault="003402ED" w:rsidP="00313B6B">
            <w:pPr>
              <w:snapToGrid w:val="0"/>
              <w:ind w:left="160" w:hangingChars="100" w:hanging="160"/>
              <w:rPr>
                <w:sz w:val="16"/>
                <w:szCs w:val="18"/>
              </w:rPr>
            </w:pPr>
            <w:r>
              <w:rPr>
                <w:rFonts w:hint="eastAsia"/>
                <w:sz w:val="16"/>
                <w:szCs w:val="18"/>
              </w:rPr>
              <w:t>・</w:t>
            </w:r>
            <w:r w:rsidRPr="003402ED">
              <w:rPr>
                <w:rFonts w:hint="eastAsia"/>
                <w:sz w:val="16"/>
                <w:szCs w:val="18"/>
              </w:rPr>
              <w:t>様々な先生たちからアドバイスを受けながら、個々に合わせた支援の仕方や関わり方を実践することができた。</w:t>
            </w:r>
          </w:p>
          <w:p w14:paraId="1F3C5D4F" w14:textId="59C3A408" w:rsidR="003402ED" w:rsidRPr="00F80956" w:rsidRDefault="003402ED" w:rsidP="00313B6B">
            <w:pPr>
              <w:snapToGrid w:val="0"/>
              <w:ind w:left="160" w:hangingChars="100" w:hanging="160"/>
              <w:rPr>
                <w:sz w:val="16"/>
                <w:szCs w:val="18"/>
              </w:rPr>
            </w:pPr>
            <w:r>
              <w:rPr>
                <w:rFonts w:hint="eastAsia"/>
                <w:sz w:val="16"/>
                <w:szCs w:val="18"/>
              </w:rPr>
              <w:t>・</w:t>
            </w:r>
            <w:r w:rsidRPr="003402ED">
              <w:rPr>
                <w:rFonts w:hint="eastAsia"/>
                <w:sz w:val="16"/>
                <w:szCs w:val="18"/>
              </w:rPr>
              <w:t>保護者との連携を通して、個々に合った保育を実践し、関わることに務めた。</w:t>
            </w:r>
          </w:p>
        </w:tc>
      </w:tr>
      <w:tr w:rsidR="002D3287" w:rsidRPr="00E3386F" w14:paraId="3167270F" w14:textId="77777777" w:rsidTr="009E46E1">
        <w:trPr>
          <w:jc w:val="center"/>
        </w:trPr>
        <w:tc>
          <w:tcPr>
            <w:tcW w:w="1980" w:type="dxa"/>
            <w:vAlign w:val="center"/>
          </w:tcPr>
          <w:p w14:paraId="14FA2F52" w14:textId="77777777" w:rsidR="001F2175" w:rsidRPr="00F80956" w:rsidRDefault="001F2175" w:rsidP="003021CD">
            <w:pPr>
              <w:snapToGrid w:val="0"/>
              <w:jc w:val="center"/>
              <w:rPr>
                <w:sz w:val="16"/>
                <w:szCs w:val="18"/>
              </w:rPr>
            </w:pPr>
            <w:r w:rsidRPr="00F80956">
              <w:rPr>
                <w:rFonts w:hint="eastAsia"/>
                <w:sz w:val="16"/>
                <w:szCs w:val="18"/>
              </w:rPr>
              <w:t>第4章</w:t>
            </w:r>
          </w:p>
          <w:p w14:paraId="5CF610A3" w14:textId="77777777" w:rsidR="001F2175" w:rsidRPr="00F80956" w:rsidRDefault="001F2175" w:rsidP="003021CD">
            <w:pPr>
              <w:snapToGrid w:val="0"/>
              <w:jc w:val="center"/>
              <w:rPr>
                <w:sz w:val="16"/>
                <w:szCs w:val="18"/>
              </w:rPr>
            </w:pPr>
            <w:r w:rsidRPr="00F80956">
              <w:rPr>
                <w:rFonts w:hint="eastAsia"/>
                <w:sz w:val="16"/>
                <w:szCs w:val="18"/>
              </w:rPr>
              <w:t>子育て支援</w:t>
            </w:r>
          </w:p>
        </w:tc>
        <w:tc>
          <w:tcPr>
            <w:tcW w:w="8788" w:type="dxa"/>
            <w:gridSpan w:val="4"/>
          </w:tcPr>
          <w:p w14:paraId="62DC6DA8" w14:textId="765ADAD8" w:rsidR="003402ED" w:rsidRDefault="003402ED" w:rsidP="003021CD">
            <w:pPr>
              <w:snapToGrid w:val="0"/>
              <w:rPr>
                <w:sz w:val="16"/>
                <w:szCs w:val="18"/>
              </w:rPr>
            </w:pPr>
            <w:r>
              <w:rPr>
                <w:rFonts w:hint="eastAsia"/>
                <w:sz w:val="16"/>
                <w:szCs w:val="18"/>
              </w:rPr>
              <w:t>・</w:t>
            </w:r>
            <w:r w:rsidRPr="003402ED">
              <w:rPr>
                <w:rFonts w:hint="eastAsia"/>
                <w:sz w:val="16"/>
                <w:szCs w:val="18"/>
              </w:rPr>
              <w:t>子ども達のことに関して連携</w:t>
            </w:r>
            <w:r w:rsidR="00E3386F">
              <w:rPr>
                <w:rFonts w:hint="eastAsia"/>
                <w:sz w:val="16"/>
                <w:szCs w:val="18"/>
              </w:rPr>
              <w:t>をとり、</w:t>
            </w:r>
            <w:r w:rsidRPr="003402ED">
              <w:rPr>
                <w:rFonts w:hint="eastAsia"/>
                <w:sz w:val="16"/>
                <w:szCs w:val="18"/>
              </w:rPr>
              <w:t>情報はしっかり守るようにした。また、園での生活や成長に関して、保護者と一緒に考え、行うということを大切にして、日々関わ</w:t>
            </w:r>
            <w:r w:rsidR="00E3386F">
              <w:rPr>
                <w:rFonts w:hint="eastAsia"/>
                <w:sz w:val="16"/>
                <w:szCs w:val="18"/>
              </w:rPr>
              <w:t>ってきた。</w:t>
            </w:r>
          </w:p>
          <w:p w14:paraId="0C3A3DF2" w14:textId="0DAAD49F" w:rsidR="003402ED" w:rsidRPr="00F80956" w:rsidRDefault="003402ED" w:rsidP="003021CD">
            <w:pPr>
              <w:snapToGrid w:val="0"/>
              <w:rPr>
                <w:sz w:val="16"/>
                <w:szCs w:val="18"/>
              </w:rPr>
            </w:pPr>
            <w:r>
              <w:rPr>
                <w:rFonts w:hint="eastAsia"/>
                <w:sz w:val="16"/>
                <w:szCs w:val="18"/>
              </w:rPr>
              <w:t>・</w:t>
            </w:r>
            <w:r w:rsidR="00E3386F">
              <w:rPr>
                <w:rFonts w:hint="eastAsia"/>
                <w:sz w:val="16"/>
                <w:szCs w:val="18"/>
              </w:rPr>
              <w:t>子育て支援の活動に対して、</w:t>
            </w:r>
            <w:r w:rsidRPr="003402ED">
              <w:rPr>
                <w:rFonts w:hint="eastAsia"/>
                <w:sz w:val="16"/>
                <w:szCs w:val="18"/>
              </w:rPr>
              <w:t>直接かかわ</w:t>
            </w:r>
            <w:r w:rsidR="00E3386F">
              <w:rPr>
                <w:rFonts w:hint="eastAsia"/>
                <w:sz w:val="16"/>
                <w:szCs w:val="18"/>
              </w:rPr>
              <w:t>ることは</w:t>
            </w:r>
            <w:r w:rsidRPr="003402ED">
              <w:rPr>
                <w:rFonts w:hint="eastAsia"/>
                <w:sz w:val="16"/>
                <w:szCs w:val="18"/>
              </w:rPr>
              <w:t>なかったが、お手伝いなどは積極的に行った。</w:t>
            </w:r>
          </w:p>
        </w:tc>
      </w:tr>
      <w:tr w:rsidR="002D3287" w:rsidRPr="00327DA1" w14:paraId="08D7CFC5" w14:textId="77777777" w:rsidTr="009E46E1">
        <w:trPr>
          <w:jc w:val="center"/>
        </w:trPr>
        <w:tc>
          <w:tcPr>
            <w:tcW w:w="1980" w:type="dxa"/>
            <w:vAlign w:val="center"/>
          </w:tcPr>
          <w:p w14:paraId="5D52427D" w14:textId="77777777" w:rsidR="001F2175" w:rsidRPr="00F80956" w:rsidRDefault="001F2175" w:rsidP="003021CD">
            <w:pPr>
              <w:snapToGrid w:val="0"/>
              <w:jc w:val="center"/>
              <w:rPr>
                <w:sz w:val="16"/>
                <w:szCs w:val="18"/>
              </w:rPr>
            </w:pPr>
            <w:r w:rsidRPr="00F80956">
              <w:rPr>
                <w:rFonts w:hint="eastAsia"/>
                <w:sz w:val="16"/>
                <w:szCs w:val="18"/>
              </w:rPr>
              <w:t>第5章</w:t>
            </w:r>
          </w:p>
          <w:p w14:paraId="37CD9FA9" w14:textId="77777777" w:rsidR="001F2175" w:rsidRPr="00F80956" w:rsidRDefault="001F2175" w:rsidP="003021CD">
            <w:pPr>
              <w:snapToGrid w:val="0"/>
              <w:jc w:val="center"/>
              <w:rPr>
                <w:sz w:val="16"/>
                <w:szCs w:val="18"/>
              </w:rPr>
            </w:pPr>
            <w:r w:rsidRPr="00F80956">
              <w:rPr>
                <w:rFonts w:hint="eastAsia"/>
                <w:sz w:val="16"/>
                <w:szCs w:val="18"/>
              </w:rPr>
              <w:t>職員の資質向上</w:t>
            </w:r>
          </w:p>
        </w:tc>
        <w:tc>
          <w:tcPr>
            <w:tcW w:w="8788" w:type="dxa"/>
            <w:gridSpan w:val="4"/>
          </w:tcPr>
          <w:p w14:paraId="53B63A71" w14:textId="2453E41F" w:rsidR="00CD0B43" w:rsidRDefault="003402ED" w:rsidP="00F13A5F">
            <w:pPr>
              <w:snapToGrid w:val="0"/>
              <w:ind w:left="160" w:hangingChars="100" w:hanging="160"/>
              <w:rPr>
                <w:sz w:val="16"/>
                <w:szCs w:val="18"/>
              </w:rPr>
            </w:pPr>
            <w:r>
              <w:rPr>
                <w:rFonts w:hint="eastAsia"/>
                <w:sz w:val="16"/>
                <w:szCs w:val="18"/>
              </w:rPr>
              <w:t>・</w:t>
            </w:r>
            <w:r w:rsidRPr="003402ED">
              <w:rPr>
                <w:rFonts w:hint="eastAsia"/>
                <w:sz w:val="16"/>
                <w:szCs w:val="18"/>
              </w:rPr>
              <w:t>研修を受ける</w:t>
            </w:r>
            <w:r w:rsidR="00E3386F">
              <w:rPr>
                <w:rFonts w:hint="eastAsia"/>
                <w:sz w:val="16"/>
                <w:szCs w:val="18"/>
              </w:rPr>
              <w:t>ときは真剣に学びにつながるように参加した。</w:t>
            </w:r>
            <w:r w:rsidRPr="003402ED">
              <w:rPr>
                <w:rFonts w:hint="eastAsia"/>
                <w:sz w:val="16"/>
                <w:szCs w:val="18"/>
              </w:rPr>
              <w:t>今後も知識を蓄えていきたいと思う。</w:t>
            </w:r>
          </w:p>
          <w:p w14:paraId="0BFAEAF7" w14:textId="7667AE79" w:rsidR="00D6229E" w:rsidRDefault="00D6229E" w:rsidP="00F13A5F">
            <w:pPr>
              <w:snapToGrid w:val="0"/>
              <w:ind w:left="160" w:hangingChars="100" w:hanging="160"/>
              <w:rPr>
                <w:sz w:val="16"/>
                <w:szCs w:val="18"/>
              </w:rPr>
            </w:pPr>
            <w:r>
              <w:rPr>
                <w:rFonts w:hint="eastAsia"/>
                <w:sz w:val="16"/>
                <w:szCs w:val="18"/>
              </w:rPr>
              <w:t>・</w:t>
            </w:r>
            <w:r w:rsidRPr="00D6229E">
              <w:rPr>
                <w:rFonts w:hint="eastAsia"/>
                <w:sz w:val="16"/>
                <w:szCs w:val="18"/>
              </w:rPr>
              <w:t>自分の行動・言動が大きな影響を与えるので、専門性を高められるよう自覚し、保育をしていく事が大切だ</w:t>
            </w:r>
            <w:r w:rsidR="0000112A">
              <w:rPr>
                <w:rFonts w:hint="eastAsia"/>
                <w:sz w:val="16"/>
                <w:szCs w:val="18"/>
              </w:rPr>
              <w:t>と思う</w:t>
            </w:r>
            <w:r>
              <w:rPr>
                <w:rFonts w:hint="eastAsia"/>
                <w:sz w:val="16"/>
                <w:szCs w:val="18"/>
              </w:rPr>
              <w:t>。</w:t>
            </w:r>
          </w:p>
          <w:p w14:paraId="3ECBA025" w14:textId="2F31EA09" w:rsidR="00AE5873" w:rsidRDefault="00D6229E" w:rsidP="00F13A5F">
            <w:pPr>
              <w:snapToGrid w:val="0"/>
              <w:ind w:left="160" w:hangingChars="100" w:hanging="160"/>
              <w:rPr>
                <w:sz w:val="16"/>
                <w:szCs w:val="18"/>
              </w:rPr>
            </w:pPr>
            <w:r>
              <w:rPr>
                <w:rFonts w:hint="eastAsia"/>
                <w:sz w:val="16"/>
                <w:szCs w:val="18"/>
              </w:rPr>
              <w:t>・</w:t>
            </w:r>
            <w:r w:rsidRPr="00D6229E">
              <w:rPr>
                <w:rFonts w:hint="eastAsia"/>
                <w:sz w:val="16"/>
                <w:szCs w:val="18"/>
              </w:rPr>
              <w:t>研修により、必要な知識の維持や向上が図られ、保育課題への共通理解や協働性が高められてよかったと思う。</w:t>
            </w:r>
          </w:p>
          <w:p w14:paraId="627671C1" w14:textId="72AE3DE8" w:rsidR="00D6229E" w:rsidRDefault="00AE5873" w:rsidP="00F13A5F">
            <w:pPr>
              <w:snapToGrid w:val="0"/>
              <w:ind w:left="160" w:hangingChars="100" w:hanging="160"/>
              <w:rPr>
                <w:sz w:val="16"/>
                <w:szCs w:val="18"/>
              </w:rPr>
            </w:pPr>
            <w:r>
              <w:rPr>
                <w:rFonts w:hint="eastAsia"/>
                <w:sz w:val="16"/>
                <w:szCs w:val="18"/>
              </w:rPr>
              <w:t>・</w:t>
            </w:r>
            <w:r w:rsidRPr="00AE5873">
              <w:rPr>
                <w:rFonts w:hint="eastAsia"/>
                <w:sz w:val="16"/>
                <w:szCs w:val="18"/>
              </w:rPr>
              <w:t>気になることは他の保育士に相談したりして、子どもに合わせて改善していけるようにしていた。</w:t>
            </w:r>
          </w:p>
          <w:p w14:paraId="17613FC3" w14:textId="3C81789D" w:rsidR="00D6229E" w:rsidRPr="00AE5873" w:rsidRDefault="00AE5873" w:rsidP="00F13A5F">
            <w:pPr>
              <w:snapToGrid w:val="0"/>
              <w:ind w:left="160" w:hangingChars="100" w:hanging="160"/>
              <w:rPr>
                <w:sz w:val="16"/>
                <w:szCs w:val="18"/>
              </w:rPr>
            </w:pPr>
            <w:r>
              <w:rPr>
                <w:rFonts w:hint="eastAsia"/>
                <w:sz w:val="16"/>
                <w:szCs w:val="18"/>
              </w:rPr>
              <w:t>・園内研修はとても学びの多い研修だったが、外部研修</w:t>
            </w:r>
            <w:r w:rsidR="00690924">
              <w:rPr>
                <w:rFonts w:hint="eastAsia"/>
                <w:sz w:val="16"/>
                <w:szCs w:val="18"/>
              </w:rPr>
              <w:t>会</w:t>
            </w:r>
            <w:r>
              <w:rPr>
                <w:rFonts w:hint="eastAsia"/>
                <w:sz w:val="16"/>
                <w:szCs w:val="18"/>
              </w:rPr>
              <w:t>への参加は回数的に難しいようだった。</w:t>
            </w:r>
          </w:p>
        </w:tc>
      </w:tr>
      <w:tr w:rsidR="002D3287" w:rsidRPr="00327DA1" w14:paraId="72D563AB" w14:textId="77777777" w:rsidTr="009E46E1">
        <w:trPr>
          <w:jc w:val="center"/>
        </w:trPr>
        <w:tc>
          <w:tcPr>
            <w:tcW w:w="1980" w:type="dxa"/>
            <w:vAlign w:val="center"/>
          </w:tcPr>
          <w:p w14:paraId="5A4A6752" w14:textId="77777777" w:rsidR="00BF2456" w:rsidRPr="00F80956" w:rsidRDefault="00BF2456" w:rsidP="00BF2456">
            <w:pPr>
              <w:snapToGrid w:val="0"/>
              <w:jc w:val="center"/>
              <w:rPr>
                <w:sz w:val="16"/>
                <w:szCs w:val="18"/>
              </w:rPr>
            </w:pPr>
          </w:p>
          <w:p w14:paraId="736A9BD0" w14:textId="77777777" w:rsidR="00BF2456" w:rsidRPr="00F80956" w:rsidRDefault="00BF2456" w:rsidP="00BF2456">
            <w:pPr>
              <w:snapToGrid w:val="0"/>
              <w:jc w:val="center"/>
              <w:rPr>
                <w:sz w:val="16"/>
                <w:szCs w:val="18"/>
              </w:rPr>
            </w:pPr>
            <w:r w:rsidRPr="00F80956">
              <w:rPr>
                <w:rFonts w:hint="eastAsia"/>
                <w:sz w:val="16"/>
                <w:szCs w:val="18"/>
              </w:rPr>
              <w:t>総合</w:t>
            </w:r>
          </w:p>
          <w:p w14:paraId="5BE87166" w14:textId="77777777" w:rsidR="00BF2456" w:rsidRPr="00F80956" w:rsidRDefault="00BF2456" w:rsidP="00BF2456">
            <w:pPr>
              <w:snapToGrid w:val="0"/>
              <w:jc w:val="center"/>
              <w:rPr>
                <w:sz w:val="16"/>
                <w:szCs w:val="18"/>
              </w:rPr>
            </w:pPr>
          </w:p>
        </w:tc>
        <w:tc>
          <w:tcPr>
            <w:tcW w:w="8788" w:type="dxa"/>
            <w:gridSpan w:val="4"/>
          </w:tcPr>
          <w:p w14:paraId="171A9BBD" w14:textId="354BC0E3" w:rsidR="009977E2" w:rsidRPr="00F80956" w:rsidRDefault="00690924" w:rsidP="003021CD">
            <w:pPr>
              <w:snapToGrid w:val="0"/>
              <w:rPr>
                <w:sz w:val="16"/>
                <w:szCs w:val="18"/>
              </w:rPr>
            </w:pPr>
            <w:r>
              <w:rPr>
                <w:rFonts w:hint="eastAsia"/>
                <w:sz w:val="16"/>
                <w:szCs w:val="18"/>
              </w:rPr>
              <w:t>令和６年度は中途退職者や疾病による長期休暇などがあり、その中で質の向上を怠らないためには</w:t>
            </w:r>
            <w:r w:rsidR="00EE1723">
              <w:rPr>
                <w:rFonts w:hint="eastAsia"/>
                <w:sz w:val="16"/>
                <w:szCs w:val="18"/>
              </w:rPr>
              <w:t>、</w:t>
            </w:r>
            <w:r>
              <w:rPr>
                <w:rFonts w:hint="eastAsia"/>
                <w:sz w:val="16"/>
                <w:szCs w:val="18"/>
              </w:rPr>
              <w:t>オンライン研修を活用した。職員の向上心は大半が持っているので、令和７年度はその期待に副う研修会を実施したい。</w:t>
            </w:r>
          </w:p>
        </w:tc>
      </w:tr>
      <w:tr w:rsidR="002D3287" w:rsidRPr="00327DA1" w14:paraId="0E8904B3" w14:textId="77777777" w:rsidTr="00D85DAA">
        <w:trPr>
          <w:jc w:val="center"/>
        </w:trPr>
        <w:tc>
          <w:tcPr>
            <w:tcW w:w="4957" w:type="dxa"/>
            <w:gridSpan w:val="4"/>
          </w:tcPr>
          <w:p w14:paraId="7F5D984B" w14:textId="77777777" w:rsidR="00631B5C" w:rsidRPr="006F2CD1" w:rsidRDefault="00631B5C" w:rsidP="00631B5C">
            <w:pPr>
              <w:snapToGrid w:val="0"/>
              <w:jc w:val="center"/>
              <w:rPr>
                <w:sz w:val="18"/>
                <w:szCs w:val="18"/>
              </w:rPr>
            </w:pPr>
            <w:r w:rsidRPr="006F2CD1">
              <w:rPr>
                <w:rFonts w:hint="eastAsia"/>
                <w:sz w:val="18"/>
                <w:szCs w:val="18"/>
              </w:rPr>
              <w:t>データ表(本園)</w:t>
            </w:r>
          </w:p>
        </w:tc>
        <w:tc>
          <w:tcPr>
            <w:tcW w:w="5811" w:type="dxa"/>
          </w:tcPr>
          <w:p w14:paraId="44A87B25" w14:textId="01253B15" w:rsidR="00631B5C" w:rsidRPr="006F2CD1" w:rsidRDefault="00631B5C" w:rsidP="00631B5C">
            <w:pPr>
              <w:snapToGrid w:val="0"/>
              <w:jc w:val="center"/>
              <w:rPr>
                <w:sz w:val="18"/>
                <w:szCs w:val="18"/>
              </w:rPr>
            </w:pPr>
            <w:r w:rsidRPr="006F2CD1">
              <w:rPr>
                <w:rFonts w:hint="eastAsia"/>
                <w:sz w:val="18"/>
                <w:szCs w:val="18"/>
              </w:rPr>
              <w:t>データグラフ(本園)</w:t>
            </w:r>
          </w:p>
        </w:tc>
      </w:tr>
      <w:tr w:rsidR="00E6097E" w:rsidRPr="00F731BD" w14:paraId="3B023F1F" w14:textId="77777777" w:rsidTr="00D85DAA">
        <w:trPr>
          <w:jc w:val="center"/>
        </w:trPr>
        <w:tc>
          <w:tcPr>
            <w:tcW w:w="2972" w:type="dxa"/>
            <w:gridSpan w:val="2"/>
          </w:tcPr>
          <w:p w14:paraId="3985FABB" w14:textId="77777777" w:rsidR="00327DA1" w:rsidRPr="00F731BD" w:rsidRDefault="00327DA1" w:rsidP="00631B5C">
            <w:pPr>
              <w:snapToGrid w:val="0"/>
              <w:jc w:val="center"/>
              <w:rPr>
                <w:sz w:val="14"/>
                <w:szCs w:val="14"/>
              </w:rPr>
            </w:pPr>
            <w:r w:rsidRPr="00F731BD">
              <w:rPr>
                <w:rFonts w:hint="eastAsia"/>
                <w:sz w:val="14"/>
                <w:szCs w:val="14"/>
              </w:rPr>
              <w:t>内容</w:t>
            </w:r>
          </w:p>
        </w:tc>
        <w:tc>
          <w:tcPr>
            <w:tcW w:w="992" w:type="dxa"/>
            <w:vAlign w:val="center"/>
          </w:tcPr>
          <w:p w14:paraId="63F09825" w14:textId="77777777" w:rsidR="00327DA1" w:rsidRPr="00F731BD" w:rsidRDefault="00327DA1" w:rsidP="00327DA1">
            <w:pPr>
              <w:snapToGrid w:val="0"/>
              <w:ind w:rightChars="-304" w:right="-669" w:firstLineChars="50" w:firstLine="70"/>
              <w:rPr>
                <w:sz w:val="14"/>
                <w:szCs w:val="14"/>
              </w:rPr>
            </w:pPr>
            <w:r w:rsidRPr="00F731BD">
              <w:rPr>
                <w:rFonts w:hint="eastAsia"/>
                <w:sz w:val="14"/>
                <w:szCs w:val="14"/>
              </w:rPr>
              <w:t>項目数</w:t>
            </w:r>
          </w:p>
        </w:tc>
        <w:tc>
          <w:tcPr>
            <w:tcW w:w="993" w:type="dxa"/>
          </w:tcPr>
          <w:p w14:paraId="2009B6D5" w14:textId="77777777" w:rsidR="00327DA1" w:rsidRPr="00F731BD" w:rsidRDefault="00327DA1" w:rsidP="00631B5C">
            <w:pPr>
              <w:snapToGrid w:val="0"/>
              <w:jc w:val="center"/>
              <w:rPr>
                <w:sz w:val="14"/>
                <w:szCs w:val="14"/>
              </w:rPr>
            </w:pPr>
            <w:r w:rsidRPr="00F731BD">
              <w:rPr>
                <w:rFonts w:hint="eastAsia"/>
                <w:sz w:val="14"/>
                <w:szCs w:val="14"/>
              </w:rPr>
              <w:t>平均</w:t>
            </w:r>
          </w:p>
        </w:tc>
        <w:tc>
          <w:tcPr>
            <w:tcW w:w="5811" w:type="dxa"/>
            <w:vMerge w:val="restart"/>
          </w:tcPr>
          <w:p w14:paraId="2FB7D8BB" w14:textId="7E8E89E9" w:rsidR="00327DA1" w:rsidRPr="00F731BD" w:rsidRDefault="0034003E" w:rsidP="003F4568">
            <w:pPr>
              <w:snapToGrid w:val="0"/>
              <w:rPr>
                <w:sz w:val="14"/>
                <w:szCs w:val="14"/>
              </w:rPr>
            </w:pPr>
            <w:r>
              <w:rPr>
                <w:noProof/>
                <w:sz w:val="14"/>
                <w:szCs w:val="14"/>
              </w:rPr>
              <w:drawing>
                <wp:anchor distT="0" distB="0" distL="114300" distR="114300" simplePos="0" relativeHeight="251658240" behindDoc="0" locked="0" layoutInCell="1" allowOverlap="1" wp14:anchorId="58ACFE1C" wp14:editId="0CF8366A">
                  <wp:simplePos x="0" y="0"/>
                  <wp:positionH relativeFrom="column">
                    <wp:posOffset>93359</wp:posOffset>
                  </wp:positionH>
                  <wp:positionV relativeFrom="paragraph">
                    <wp:posOffset>55213</wp:posOffset>
                  </wp:positionV>
                  <wp:extent cx="3479067" cy="1321435"/>
                  <wp:effectExtent l="0" t="0" r="762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174" t="12123" r="16917" b="12083"/>
                          <a:stretch/>
                        </pic:blipFill>
                        <pic:spPr bwMode="auto">
                          <a:xfrm>
                            <a:off x="0" y="0"/>
                            <a:ext cx="3479349" cy="13215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6097E" w:rsidRPr="00F731BD" w14:paraId="1A24A318" w14:textId="77777777" w:rsidTr="00D85DAA">
        <w:trPr>
          <w:jc w:val="center"/>
        </w:trPr>
        <w:tc>
          <w:tcPr>
            <w:tcW w:w="2972" w:type="dxa"/>
            <w:gridSpan w:val="2"/>
          </w:tcPr>
          <w:p w14:paraId="603C6326" w14:textId="77777777" w:rsidR="00327DA1" w:rsidRPr="00F731BD" w:rsidRDefault="00327DA1" w:rsidP="00631B5C">
            <w:pPr>
              <w:snapToGrid w:val="0"/>
              <w:jc w:val="center"/>
              <w:rPr>
                <w:sz w:val="14"/>
                <w:szCs w:val="14"/>
              </w:rPr>
            </w:pPr>
            <w:r w:rsidRPr="00F731BD">
              <w:rPr>
                <w:rFonts w:hint="eastAsia"/>
                <w:sz w:val="14"/>
                <w:szCs w:val="14"/>
              </w:rPr>
              <w:t>「乳児保育」</w:t>
            </w:r>
          </w:p>
        </w:tc>
        <w:tc>
          <w:tcPr>
            <w:tcW w:w="992" w:type="dxa"/>
            <w:vAlign w:val="center"/>
          </w:tcPr>
          <w:p w14:paraId="07B48F4F" w14:textId="77777777" w:rsidR="00327DA1" w:rsidRPr="00F731BD" w:rsidRDefault="009977E2" w:rsidP="00F731BD">
            <w:pPr>
              <w:snapToGrid w:val="0"/>
              <w:ind w:rightChars="-304" w:right="-669" w:firstLineChars="200" w:firstLine="280"/>
              <w:rPr>
                <w:sz w:val="14"/>
                <w:szCs w:val="14"/>
              </w:rPr>
            </w:pPr>
            <w:r w:rsidRPr="00F731BD">
              <w:rPr>
                <w:rFonts w:hint="eastAsia"/>
                <w:sz w:val="14"/>
                <w:szCs w:val="14"/>
              </w:rPr>
              <w:t>15</w:t>
            </w:r>
          </w:p>
        </w:tc>
        <w:tc>
          <w:tcPr>
            <w:tcW w:w="993" w:type="dxa"/>
          </w:tcPr>
          <w:p w14:paraId="34EA8FC2" w14:textId="22AEE580" w:rsidR="00327DA1" w:rsidRPr="00F731BD" w:rsidRDefault="00392E99" w:rsidP="00631B5C">
            <w:pPr>
              <w:snapToGrid w:val="0"/>
              <w:jc w:val="center"/>
              <w:rPr>
                <w:sz w:val="14"/>
                <w:szCs w:val="14"/>
              </w:rPr>
            </w:pPr>
            <w:r w:rsidRPr="00F731BD">
              <w:rPr>
                <w:rFonts w:hint="eastAsia"/>
                <w:sz w:val="14"/>
                <w:szCs w:val="14"/>
              </w:rPr>
              <w:t>3.</w:t>
            </w:r>
            <w:r w:rsidR="00C20E62">
              <w:rPr>
                <w:rFonts w:hint="eastAsia"/>
                <w:sz w:val="14"/>
                <w:szCs w:val="14"/>
              </w:rPr>
              <w:t>63</w:t>
            </w:r>
          </w:p>
        </w:tc>
        <w:tc>
          <w:tcPr>
            <w:tcW w:w="5811" w:type="dxa"/>
            <w:vMerge/>
          </w:tcPr>
          <w:p w14:paraId="2599D8F3" w14:textId="77777777" w:rsidR="00327DA1" w:rsidRPr="00F731BD" w:rsidRDefault="00327DA1" w:rsidP="00631B5C">
            <w:pPr>
              <w:snapToGrid w:val="0"/>
              <w:jc w:val="center"/>
              <w:rPr>
                <w:sz w:val="14"/>
                <w:szCs w:val="14"/>
              </w:rPr>
            </w:pPr>
          </w:p>
        </w:tc>
      </w:tr>
      <w:tr w:rsidR="00E6097E" w:rsidRPr="00F731BD" w14:paraId="107CDA08" w14:textId="77777777" w:rsidTr="00D85DAA">
        <w:trPr>
          <w:jc w:val="center"/>
        </w:trPr>
        <w:tc>
          <w:tcPr>
            <w:tcW w:w="2972" w:type="dxa"/>
            <w:gridSpan w:val="2"/>
          </w:tcPr>
          <w:p w14:paraId="0A9187C5" w14:textId="77777777" w:rsidR="00327DA1" w:rsidRPr="00F731BD" w:rsidRDefault="00327DA1" w:rsidP="00631B5C">
            <w:pPr>
              <w:snapToGrid w:val="0"/>
              <w:jc w:val="center"/>
              <w:rPr>
                <w:sz w:val="14"/>
                <w:szCs w:val="14"/>
              </w:rPr>
            </w:pPr>
            <w:r w:rsidRPr="00F731BD">
              <w:rPr>
                <w:rFonts w:hint="eastAsia"/>
                <w:sz w:val="14"/>
                <w:szCs w:val="14"/>
              </w:rPr>
              <w:t>「満1歳以上満3歳未満児保育」</w:t>
            </w:r>
          </w:p>
        </w:tc>
        <w:tc>
          <w:tcPr>
            <w:tcW w:w="992" w:type="dxa"/>
            <w:vAlign w:val="center"/>
          </w:tcPr>
          <w:p w14:paraId="0C123EF3" w14:textId="77777777" w:rsidR="00327DA1" w:rsidRPr="00F731BD" w:rsidRDefault="008470AF" w:rsidP="00327DA1">
            <w:pPr>
              <w:snapToGrid w:val="0"/>
              <w:jc w:val="center"/>
              <w:rPr>
                <w:sz w:val="14"/>
                <w:szCs w:val="14"/>
              </w:rPr>
            </w:pPr>
            <w:r w:rsidRPr="00F731BD">
              <w:rPr>
                <w:rFonts w:hint="eastAsia"/>
                <w:sz w:val="14"/>
                <w:szCs w:val="14"/>
              </w:rPr>
              <w:t>32</w:t>
            </w:r>
          </w:p>
        </w:tc>
        <w:tc>
          <w:tcPr>
            <w:tcW w:w="993" w:type="dxa"/>
          </w:tcPr>
          <w:p w14:paraId="3305B477" w14:textId="1B2CBA0B" w:rsidR="00327DA1" w:rsidRPr="00F731BD" w:rsidRDefault="00392E99" w:rsidP="00631B5C">
            <w:pPr>
              <w:snapToGrid w:val="0"/>
              <w:jc w:val="center"/>
              <w:rPr>
                <w:sz w:val="14"/>
                <w:szCs w:val="14"/>
              </w:rPr>
            </w:pPr>
            <w:r w:rsidRPr="00F731BD">
              <w:rPr>
                <w:rFonts w:hint="eastAsia"/>
                <w:sz w:val="14"/>
                <w:szCs w:val="14"/>
              </w:rPr>
              <w:t>3.</w:t>
            </w:r>
            <w:r w:rsidR="00C20E62">
              <w:rPr>
                <w:sz w:val="14"/>
                <w:szCs w:val="14"/>
              </w:rPr>
              <w:t>45</w:t>
            </w:r>
          </w:p>
        </w:tc>
        <w:tc>
          <w:tcPr>
            <w:tcW w:w="5811" w:type="dxa"/>
            <w:vMerge/>
          </w:tcPr>
          <w:p w14:paraId="7CE8F7F1" w14:textId="77777777" w:rsidR="00327DA1" w:rsidRPr="00F731BD" w:rsidRDefault="00327DA1" w:rsidP="00631B5C">
            <w:pPr>
              <w:snapToGrid w:val="0"/>
              <w:jc w:val="center"/>
              <w:rPr>
                <w:sz w:val="14"/>
                <w:szCs w:val="14"/>
              </w:rPr>
            </w:pPr>
          </w:p>
        </w:tc>
      </w:tr>
      <w:tr w:rsidR="00E6097E" w:rsidRPr="00F731BD" w14:paraId="7316CD16" w14:textId="77777777" w:rsidTr="00D85DAA">
        <w:trPr>
          <w:jc w:val="center"/>
        </w:trPr>
        <w:tc>
          <w:tcPr>
            <w:tcW w:w="2972" w:type="dxa"/>
            <w:gridSpan w:val="2"/>
          </w:tcPr>
          <w:p w14:paraId="20C51397" w14:textId="77777777" w:rsidR="00327DA1" w:rsidRPr="00F731BD" w:rsidRDefault="00327DA1" w:rsidP="00631B5C">
            <w:pPr>
              <w:snapToGrid w:val="0"/>
              <w:jc w:val="center"/>
              <w:rPr>
                <w:sz w:val="14"/>
                <w:szCs w:val="14"/>
              </w:rPr>
            </w:pPr>
            <w:r w:rsidRPr="00F731BD">
              <w:rPr>
                <w:rFonts w:hint="eastAsia"/>
                <w:sz w:val="14"/>
                <w:szCs w:val="14"/>
              </w:rPr>
              <w:t>「満3歳児以上児保育」</w:t>
            </w:r>
          </w:p>
        </w:tc>
        <w:tc>
          <w:tcPr>
            <w:tcW w:w="992" w:type="dxa"/>
            <w:vAlign w:val="center"/>
          </w:tcPr>
          <w:p w14:paraId="438D418D" w14:textId="77777777" w:rsidR="00327DA1" w:rsidRPr="00F731BD" w:rsidRDefault="008470AF" w:rsidP="00327DA1">
            <w:pPr>
              <w:snapToGrid w:val="0"/>
              <w:jc w:val="center"/>
              <w:rPr>
                <w:sz w:val="14"/>
                <w:szCs w:val="14"/>
              </w:rPr>
            </w:pPr>
            <w:r w:rsidRPr="00F731BD">
              <w:rPr>
                <w:rFonts w:hint="eastAsia"/>
                <w:sz w:val="14"/>
                <w:szCs w:val="14"/>
              </w:rPr>
              <w:t>53</w:t>
            </w:r>
          </w:p>
        </w:tc>
        <w:tc>
          <w:tcPr>
            <w:tcW w:w="993" w:type="dxa"/>
          </w:tcPr>
          <w:p w14:paraId="1D1892D2" w14:textId="66218323" w:rsidR="00327DA1" w:rsidRPr="00F731BD" w:rsidRDefault="00392E99" w:rsidP="00631B5C">
            <w:pPr>
              <w:snapToGrid w:val="0"/>
              <w:jc w:val="center"/>
              <w:rPr>
                <w:sz w:val="14"/>
                <w:szCs w:val="14"/>
              </w:rPr>
            </w:pPr>
            <w:r w:rsidRPr="00F731BD">
              <w:rPr>
                <w:rFonts w:hint="eastAsia"/>
                <w:sz w:val="14"/>
                <w:szCs w:val="14"/>
              </w:rPr>
              <w:t>3.</w:t>
            </w:r>
            <w:r w:rsidR="00C20E62">
              <w:rPr>
                <w:sz w:val="14"/>
                <w:szCs w:val="14"/>
              </w:rPr>
              <w:t>82</w:t>
            </w:r>
          </w:p>
        </w:tc>
        <w:tc>
          <w:tcPr>
            <w:tcW w:w="5811" w:type="dxa"/>
            <w:vMerge/>
          </w:tcPr>
          <w:p w14:paraId="52C53889" w14:textId="77777777" w:rsidR="00327DA1" w:rsidRPr="00F731BD" w:rsidRDefault="00327DA1" w:rsidP="00631B5C">
            <w:pPr>
              <w:snapToGrid w:val="0"/>
              <w:jc w:val="center"/>
              <w:rPr>
                <w:sz w:val="14"/>
                <w:szCs w:val="14"/>
              </w:rPr>
            </w:pPr>
          </w:p>
        </w:tc>
      </w:tr>
      <w:tr w:rsidR="00E6097E" w:rsidRPr="00F731BD" w14:paraId="6C30FA1E" w14:textId="77777777" w:rsidTr="00D85DAA">
        <w:trPr>
          <w:jc w:val="center"/>
        </w:trPr>
        <w:tc>
          <w:tcPr>
            <w:tcW w:w="2972" w:type="dxa"/>
            <w:gridSpan w:val="2"/>
          </w:tcPr>
          <w:p w14:paraId="4CC6C5B8" w14:textId="77777777" w:rsidR="00327DA1" w:rsidRPr="00F731BD" w:rsidRDefault="00327DA1" w:rsidP="00631B5C">
            <w:pPr>
              <w:snapToGrid w:val="0"/>
              <w:jc w:val="center"/>
              <w:rPr>
                <w:sz w:val="14"/>
                <w:szCs w:val="14"/>
              </w:rPr>
            </w:pPr>
            <w:r w:rsidRPr="00F731BD">
              <w:rPr>
                <w:rFonts w:hint="eastAsia"/>
                <w:sz w:val="14"/>
                <w:szCs w:val="14"/>
              </w:rPr>
              <w:t>「教育保育の配慮事項」</w:t>
            </w:r>
          </w:p>
        </w:tc>
        <w:tc>
          <w:tcPr>
            <w:tcW w:w="992" w:type="dxa"/>
            <w:vAlign w:val="center"/>
          </w:tcPr>
          <w:p w14:paraId="009C0016" w14:textId="77777777" w:rsidR="00327DA1" w:rsidRPr="00F731BD" w:rsidRDefault="008470AF" w:rsidP="00327DA1">
            <w:pPr>
              <w:snapToGrid w:val="0"/>
              <w:jc w:val="center"/>
              <w:rPr>
                <w:sz w:val="14"/>
                <w:szCs w:val="14"/>
              </w:rPr>
            </w:pPr>
            <w:r w:rsidRPr="00F731BD">
              <w:rPr>
                <w:rFonts w:hint="eastAsia"/>
                <w:sz w:val="14"/>
                <w:szCs w:val="14"/>
              </w:rPr>
              <w:t>16</w:t>
            </w:r>
          </w:p>
        </w:tc>
        <w:tc>
          <w:tcPr>
            <w:tcW w:w="993" w:type="dxa"/>
          </w:tcPr>
          <w:p w14:paraId="7BBBF01B" w14:textId="77777777" w:rsidR="00327DA1" w:rsidRPr="00F731BD" w:rsidRDefault="00392E99" w:rsidP="00631B5C">
            <w:pPr>
              <w:snapToGrid w:val="0"/>
              <w:jc w:val="center"/>
              <w:rPr>
                <w:sz w:val="14"/>
                <w:szCs w:val="14"/>
              </w:rPr>
            </w:pPr>
            <w:r w:rsidRPr="00F731BD">
              <w:rPr>
                <w:rFonts w:hint="eastAsia"/>
                <w:sz w:val="14"/>
                <w:szCs w:val="14"/>
              </w:rPr>
              <w:t>3.88</w:t>
            </w:r>
          </w:p>
        </w:tc>
        <w:tc>
          <w:tcPr>
            <w:tcW w:w="5811" w:type="dxa"/>
            <w:vMerge/>
          </w:tcPr>
          <w:p w14:paraId="73F72AC7" w14:textId="77777777" w:rsidR="00327DA1" w:rsidRPr="00F731BD" w:rsidRDefault="00327DA1" w:rsidP="00631B5C">
            <w:pPr>
              <w:snapToGrid w:val="0"/>
              <w:jc w:val="center"/>
              <w:rPr>
                <w:sz w:val="14"/>
                <w:szCs w:val="14"/>
              </w:rPr>
            </w:pPr>
          </w:p>
        </w:tc>
      </w:tr>
      <w:tr w:rsidR="00E6097E" w:rsidRPr="00F731BD" w14:paraId="3C7C5B16" w14:textId="77777777" w:rsidTr="00D85DAA">
        <w:trPr>
          <w:jc w:val="center"/>
        </w:trPr>
        <w:tc>
          <w:tcPr>
            <w:tcW w:w="2972" w:type="dxa"/>
            <w:gridSpan w:val="2"/>
          </w:tcPr>
          <w:p w14:paraId="2DF84B68" w14:textId="77777777" w:rsidR="00327DA1" w:rsidRPr="00F731BD" w:rsidRDefault="00327DA1" w:rsidP="00631B5C">
            <w:pPr>
              <w:snapToGrid w:val="0"/>
              <w:jc w:val="center"/>
              <w:rPr>
                <w:sz w:val="14"/>
                <w:szCs w:val="14"/>
              </w:rPr>
            </w:pPr>
            <w:r w:rsidRPr="00F731BD">
              <w:rPr>
                <w:rFonts w:hint="eastAsia"/>
                <w:sz w:val="14"/>
                <w:szCs w:val="14"/>
              </w:rPr>
              <w:t>「健康・安全」</w:t>
            </w:r>
          </w:p>
        </w:tc>
        <w:tc>
          <w:tcPr>
            <w:tcW w:w="992" w:type="dxa"/>
            <w:vAlign w:val="center"/>
          </w:tcPr>
          <w:p w14:paraId="2971AE06" w14:textId="77777777" w:rsidR="00327DA1" w:rsidRPr="00F731BD" w:rsidRDefault="008470AF" w:rsidP="00327DA1">
            <w:pPr>
              <w:snapToGrid w:val="0"/>
              <w:jc w:val="center"/>
              <w:rPr>
                <w:sz w:val="14"/>
                <w:szCs w:val="14"/>
              </w:rPr>
            </w:pPr>
            <w:r w:rsidRPr="00F731BD">
              <w:rPr>
                <w:rFonts w:hint="eastAsia"/>
                <w:sz w:val="14"/>
                <w:szCs w:val="14"/>
              </w:rPr>
              <w:t>29</w:t>
            </w:r>
          </w:p>
        </w:tc>
        <w:tc>
          <w:tcPr>
            <w:tcW w:w="993" w:type="dxa"/>
          </w:tcPr>
          <w:p w14:paraId="092DDC79" w14:textId="3850E9A7" w:rsidR="00327DA1" w:rsidRPr="00F731BD" w:rsidRDefault="00392E99" w:rsidP="00631B5C">
            <w:pPr>
              <w:snapToGrid w:val="0"/>
              <w:jc w:val="center"/>
              <w:rPr>
                <w:sz w:val="14"/>
                <w:szCs w:val="14"/>
              </w:rPr>
            </w:pPr>
            <w:r w:rsidRPr="00F731BD">
              <w:rPr>
                <w:rFonts w:hint="eastAsia"/>
                <w:sz w:val="14"/>
                <w:szCs w:val="14"/>
              </w:rPr>
              <w:t>3.</w:t>
            </w:r>
            <w:r w:rsidR="00C20E62">
              <w:rPr>
                <w:sz w:val="14"/>
                <w:szCs w:val="14"/>
              </w:rPr>
              <w:t>73</w:t>
            </w:r>
          </w:p>
        </w:tc>
        <w:tc>
          <w:tcPr>
            <w:tcW w:w="5811" w:type="dxa"/>
            <w:vMerge/>
          </w:tcPr>
          <w:p w14:paraId="3F6FBB97" w14:textId="77777777" w:rsidR="00327DA1" w:rsidRPr="00F731BD" w:rsidRDefault="00327DA1" w:rsidP="00631B5C">
            <w:pPr>
              <w:snapToGrid w:val="0"/>
              <w:jc w:val="center"/>
              <w:rPr>
                <w:sz w:val="14"/>
                <w:szCs w:val="14"/>
              </w:rPr>
            </w:pPr>
          </w:p>
        </w:tc>
      </w:tr>
      <w:tr w:rsidR="00E6097E" w:rsidRPr="00F731BD" w14:paraId="1D3F900A" w14:textId="77777777" w:rsidTr="00D85DAA">
        <w:trPr>
          <w:jc w:val="center"/>
        </w:trPr>
        <w:tc>
          <w:tcPr>
            <w:tcW w:w="2972" w:type="dxa"/>
            <w:gridSpan w:val="2"/>
          </w:tcPr>
          <w:p w14:paraId="09BF1C8F" w14:textId="77777777" w:rsidR="00327DA1" w:rsidRPr="00F731BD" w:rsidRDefault="00327DA1" w:rsidP="00631B5C">
            <w:pPr>
              <w:snapToGrid w:val="0"/>
              <w:jc w:val="center"/>
              <w:rPr>
                <w:sz w:val="14"/>
                <w:szCs w:val="14"/>
              </w:rPr>
            </w:pPr>
            <w:r w:rsidRPr="00F731BD">
              <w:rPr>
                <w:rFonts w:hint="eastAsia"/>
                <w:sz w:val="14"/>
                <w:szCs w:val="14"/>
              </w:rPr>
              <w:t>「子育て支援」</w:t>
            </w:r>
          </w:p>
        </w:tc>
        <w:tc>
          <w:tcPr>
            <w:tcW w:w="992" w:type="dxa"/>
            <w:vAlign w:val="center"/>
          </w:tcPr>
          <w:p w14:paraId="03B74AF5" w14:textId="77777777" w:rsidR="00327DA1" w:rsidRPr="00F731BD" w:rsidRDefault="008470AF" w:rsidP="00327DA1">
            <w:pPr>
              <w:snapToGrid w:val="0"/>
              <w:jc w:val="center"/>
              <w:rPr>
                <w:sz w:val="14"/>
                <w:szCs w:val="14"/>
              </w:rPr>
            </w:pPr>
            <w:r w:rsidRPr="00F731BD">
              <w:rPr>
                <w:rFonts w:hint="eastAsia"/>
                <w:sz w:val="14"/>
                <w:szCs w:val="14"/>
              </w:rPr>
              <w:t>14</w:t>
            </w:r>
          </w:p>
        </w:tc>
        <w:tc>
          <w:tcPr>
            <w:tcW w:w="993" w:type="dxa"/>
          </w:tcPr>
          <w:p w14:paraId="29C3448A" w14:textId="742BCE72" w:rsidR="00327DA1" w:rsidRPr="00F731BD" w:rsidRDefault="00392E99" w:rsidP="00631B5C">
            <w:pPr>
              <w:snapToGrid w:val="0"/>
              <w:jc w:val="center"/>
              <w:rPr>
                <w:sz w:val="14"/>
                <w:szCs w:val="14"/>
              </w:rPr>
            </w:pPr>
            <w:r w:rsidRPr="00F731BD">
              <w:rPr>
                <w:rFonts w:hint="eastAsia"/>
                <w:sz w:val="14"/>
                <w:szCs w:val="14"/>
              </w:rPr>
              <w:t>3.</w:t>
            </w:r>
            <w:r w:rsidR="00C20E62">
              <w:rPr>
                <w:sz w:val="14"/>
                <w:szCs w:val="14"/>
              </w:rPr>
              <w:t>91</w:t>
            </w:r>
          </w:p>
        </w:tc>
        <w:tc>
          <w:tcPr>
            <w:tcW w:w="5811" w:type="dxa"/>
            <w:vMerge/>
          </w:tcPr>
          <w:p w14:paraId="43292A10" w14:textId="77777777" w:rsidR="00327DA1" w:rsidRPr="00F731BD" w:rsidRDefault="00327DA1" w:rsidP="00631B5C">
            <w:pPr>
              <w:snapToGrid w:val="0"/>
              <w:jc w:val="center"/>
              <w:rPr>
                <w:sz w:val="14"/>
                <w:szCs w:val="14"/>
              </w:rPr>
            </w:pPr>
          </w:p>
        </w:tc>
      </w:tr>
      <w:tr w:rsidR="00E6097E" w:rsidRPr="00F731BD" w14:paraId="6791CEA5" w14:textId="77777777" w:rsidTr="00D85DAA">
        <w:trPr>
          <w:jc w:val="center"/>
        </w:trPr>
        <w:tc>
          <w:tcPr>
            <w:tcW w:w="2972" w:type="dxa"/>
            <w:gridSpan w:val="2"/>
          </w:tcPr>
          <w:p w14:paraId="2A859C83" w14:textId="77777777" w:rsidR="00327DA1" w:rsidRPr="00F731BD" w:rsidRDefault="00327DA1" w:rsidP="00631B5C">
            <w:pPr>
              <w:snapToGrid w:val="0"/>
              <w:jc w:val="center"/>
              <w:rPr>
                <w:sz w:val="14"/>
                <w:szCs w:val="14"/>
              </w:rPr>
            </w:pPr>
            <w:r w:rsidRPr="00F731BD">
              <w:rPr>
                <w:rFonts w:hint="eastAsia"/>
                <w:sz w:val="14"/>
                <w:szCs w:val="14"/>
              </w:rPr>
              <w:t>「職員の資質向上」</w:t>
            </w:r>
          </w:p>
        </w:tc>
        <w:tc>
          <w:tcPr>
            <w:tcW w:w="992" w:type="dxa"/>
            <w:vAlign w:val="center"/>
          </w:tcPr>
          <w:p w14:paraId="62D20F00" w14:textId="77777777" w:rsidR="00327DA1" w:rsidRPr="00F731BD" w:rsidRDefault="008470AF" w:rsidP="00327DA1">
            <w:pPr>
              <w:snapToGrid w:val="0"/>
              <w:jc w:val="center"/>
              <w:rPr>
                <w:sz w:val="14"/>
                <w:szCs w:val="14"/>
              </w:rPr>
            </w:pPr>
            <w:r w:rsidRPr="00F731BD">
              <w:rPr>
                <w:rFonts w:hint="eastAsia"/>
                <w:sz w:val="14"/>
                <w:szCs w:val="14"/>
              </w:rPr>
              <w:t>6</w:t>
            </w:r>
          </w:p>
        </w:tc>
        <w:tc>
          <w:tcPr>
            <w:tcW w:w="993" w:type="dxa"/>
          </w:tcPr>
          <w:p w14:paraId="2F9662CB" w14:textId="3EFF60A3" w:rsidR="00327DA1" w:rsidRPr="00F731BD" w:rsidRDefault="00392E99" w:rsidP="00631B5C">
            <w:pPr>
              <w:snapToGrid w:val="0"/>
              <w:jc w:val="center"/>
              <w:rPr>
                <w:sz w:val="14"/>
                <w:szCs w:val="14"/>
              </w:rPr>
            </w:pPr>
            <w:r w:rsidRPr="00F731BD">
              <w:rPr>
                <w:rFonts w:hint="eastAsia"/>
                <w:sz w:val="14"/>
                <w:szCs w:val="14"/>
              </w:rPr>
              <w:t>3.</w:t>
            </w:r>
            <w:r w:rsidR="00C20E62">
              <w:rPr>
                <w:sz w:val="14"/>
                <w:szCs w:val="14"/>
              </w:rPr>
              <w:t>85</w:t>
            </w:r>
          </w:p>
        </w:tc>
        <w:tc>
          <w:tcPr>
            <w:tcW w:w="5811" w:type="dxa"/>
            <w:vMerge/>
          </w:tcPr>
          <w:p w14:paraId="3758DFE3" w14:textId="77777777" w:rsidR="00327DA1" w:rsidRPr="00F731BD" w:rsidRDefault="00327DA1" w:rsidP="00631B5C">
            <w:pPr>
              <w:snapToGrid w:val="0"/>
              <w:jc w:val="center"/>
              <w:rPr>
                <w:sz w:val="14"/>
                <w:szCs w:val="14"/>
              </w:rPr>
            </w:pPr>
          </w:p>
        </w:tc>
      </w:tr>
      <w:tr w:rsidR="00E6097E" w:rsidRPr="00F731BD" w14:paraId="666BBEA9" w14:textId="77777777" w:rsidTr="00D85DAA">
        <w:trPr>
          <w:jc w:val="center"/>
        </w:trPr>
        <w:tc>
          <w:tcPr>
            <w:tcW w:w="2972" w:type="dxa"/>
            <w:gridSpan w:val="2"/>
          </w:tcPr>
          <w:p w14:paraId="5FB17F35" w14:textId="77777777" w:rsidR="00327DA1" w:rsidRPr="00F731BD" w:rsidRDefault="00327DA1" w:rsidP="00631B5C">
            <w:pPr>
              <w:snapToGrid w:val="0"/>
              <w:jc w:val="center"/>
              <w:rPr>
                <w:sz w:val="14"/>
                <w:szCs w:val="14"/>
              </w:rPr>
            </w:pPr>
            <w:r w:rsidRPr="00F731BD">
              <w:rPr>
                <w:rFonts w:hint="eastAsia"/>
                <w:sz w:val="14"/>
                <w:szCs w:val="14"/>
              </w:rPr>
              <w:t>計</w:t>
            </w:r>
          </w:p>
        </w:tc>
        <w:tc>
          <w:tcPr>
            <w:tcW w:w="992" w:type="dxa"/>
            <w:vAlign w:val="center"/>
          </w:tcPr>
          <w:p w14:paraId="376A0A57" w14:textId="77777777" w:rsidR="00327DA1" w:rsidRPr="00F731BD" w:rsidRDefault="008470AF" w:rsidP="00327DA1">
            <w:pPr>
              <w:snapToGrid w:val="0"/>
              <w:jc w:val="center"/>
              <w:rPr>
                <w:sz w:val="14"/>
                <w:szCs w:val="14"/>
              </w:rPr>
            </w:pPr>
            <w:r w:rsidRPr="00F731BD">
              <w:rPr>
                <w:rFonts w:hint="eastAsia"/>
                <w:sz w:val="14"/>
                <w:szCs w:val="14"/>
              </w:rPr>
              <w:t>165</w:t>
            </w:r>
          </w:p>
        </w:tc>
        <w:tc>
          <w:tcPr>
            <w:tcW w:w="993" w:type="dxa"/>
          </w:tcPr>
          <w:p w14:paraId="7A1B8FA2" w14:textId="1C234253" w:rsidR="00327DA1" w:rsidRPr="00F731BD" w:rsidRDefault="00392E99" w:rsidP="00631B5C">
            <w:pPr>
              <w:snapToGrid w:val="0"/>
              <w:jc w:val="center"/>
              <w:rPr>
                <w:sz w:val="14"/>
                <w:szCs w:val="14"/>
              </w:rPr>
            </w:pPr>
            <w:r w:rsidRPr="00F731BD">
              <w:rPr>
                <w:rFonts w:hint="eastAsia"/>
                <w:sz w:val="14"/>
                <w:szCs w:val="14"/>
              </w:rPr>
              <w:t>3.</w:t>
            </w:r>
            <w:r w:rsidR="00C20E62">
              <w:rPr>
                <w:sz w:val="14"/>
                <w:szCs w:val="14"/>
              </w:rPr>
              <w:t>82</w:t>
            </w:r>
          </w:p>
        </w:tc>
        <w:tc>
          <w:tcPr>
            <w:tcW w:w="5811" w:type="dxa"/>
            <w:vMerge/>
          </w:tcPr>
          <w:p w14:paraId="0E622680" w14:textId="77777777" w:rsidR="00327DA1" w:rsidRPr="00F731BD" w:rsidRDefault="00327DA1" w:rsidP="00631B5C">
            <w:pPr>
              <w:snapToGrid w:val="0"/>
              <w:jc w:val="center"/>
              <w:rPr>
                <w:sz w:val="14"/>
                <w:szCs w:val="14"/>
              </w:rPr>
            </w:pPr>
          </w:p>
        </w:tc>
      </w:tr>
      <w:tr w:rsidR="002D3287" w:rsidRPr="00F731BD" w14:paraId="413E633A" w14:textId="77777777" w:rsidTr="00D85DAA">
        <w:tblPrEx>
          <w:jc w:val="left"/>
        </w:tblPrEx>
        <w:tc>
          <w:tcPr>
            <w:tcW w:w="4957" w:type="dxa"/>
            <w:gridSpan w:val="4"/>
          </w:tcPr>
          <w:p w14:paraId="4E7E4225" w14:textId="6CED24C8" w:rsidR="00BF2456" w:rsidRPr="006F2CD1" w:rsidRDefault="00BF2456" w:rsidP="00BF2456">
            <w:pPr>
              <w:snapToGrid w:val="0"/>
              <w:jc w:val="center"/>
              <w:rPr>
                <w:sz w:val="18"/>
                <w:szCs w:val="18"/>
              </w:rPr>
            </w:pPr>
            <w:r w:rsidRPr="006F2CD1">
              <w:rPr>
                <w:rFonts w:hint="eastAsia"/>
                <w:sz w:val="18"/>
                <w:szCs w:val="18"/>
              </w:rPr>
              <w:t>データ表(分園)</w:t>
            </w:r>
          </w:p>
        </w:tc>
        <w:tc>
          <w:tcPr>
            <w:tcW w:w="5811" w:type="dxa"/>
          </w:tcPr>
          <w:p w14:paraId="5CBC5CBB" w14:textId="7E780C22" w:rsidR="00BF2456" w:rsidRPr="006F2CD1" w:rsidRDefault="00BF2456" w:rsidP="00BF2456">
            <w:pPr>
              <w:snapToGrid w:val="0"/>
              <w:jc w:val="center"/>
              <w:rPr>
                <w:sz w:val="18"/>
                <w:szCs w:val="18"/>
              </w:rPr>
            </w:pPr>
            <w:r w:rsidRPr="006F2CD1">
              <w:rPr>
                <w:rFonts w:hint="eastAsia"/>
                <w:sz w:val="18"/>
                <w:szCs w:val="18"/>
              </w:rPr>
              <w:t>データグラフ(分園)</w:t>
            </w:r>
          </w:p>
        </w:tc>
      </w:tr>
      <w:tr w:rsidR="00E6097E" w:rsidRPr="00F731BD" w14:paraId="4F495106" w14:textId="77777777" w:rsidTr="00D85DAA">
        <w:tblPrEx>
          <w:jc w:val="left"/>
        </w:tblPrEx>
        <w:tc>
          <w:tcPr>
            <w:tcW w:w="2972" w:type="dxa"/>
            <w:gridSpan w:val="2"/>
          </w:tcPr>
          <w:p w14:paraId="11717420" w14:textId="77777777" w:rsidR="00327DA1" w:rsidRPr="00F731BD" w:rsidRDefault="00327DA1" w:rsidP="00327DA1">
            <w:pPr>
              <w:snapToGrid w:val="0"/>
              <w:jc w:val="center"/>
              <w:rPr>
                <w:sz w:val="14"/>
                <w:szCs w:val="14"/>
              </w:rPr>
            </w:pPr>
            <w:r w:rsidRPr="00F731BD">
              <w:rPr>
                <w:rFonts w:hint="eastAsia"/>
                <w:sz w:val="14"/>
                <w:szCs w:val="14"/>
              </w:rPr>
              <w:t>内容</w:t>
            </w:r>
          </w:p>
        </w:tc>
        <w:tc>
          <w:tcPr>
            <w:tcW w:w="992" w:type="dxa"/>
          </w:tcPr>
          <w:p w14:paraId="4880B11D" w14:textId="77777777" w:rsidR="00327DA1" w:rsidRPr="00F731BD" w:rsidRDefault="00327DA1" w:rsidP="00BF2456">
            <w:pPr>
              <w:snapToGrid w:val="0"/>
              <w:jc w:val="center"/>
              <w:rPr>
                <w:sz w:val="14"/>
                <w:szCs w:val="14"/>
              </w:rPr>
            </w:pPr>
            <w:r w:rsidRPr="00F731BD">
              <w:rPr>
                <w:rFonts w:hint="eastAsia"/>
                <w:sz w:val="14"/>
                <w:szCs w:val="14"/>
              </w:rPr>
              <w:t>項目数</w:t>
            </w:r>
          </w:p>
        </w:tc>
        <w:tc>
          <w:tcPr>
            <w:tcW w:w="993" w:type="dxa"/>
          </w:tcPr>
          <w:p w14:paraId="0C1775F0" w14:textId="77777777" w:rsidR="00327DA1" w:rsidRPr="00F731BD" w:rsidRDefault="00327DA1" w:rsidP="00BF2456">
            <w:pPr>
              <w:snapToGrid w:val="0"/>
              <w:jc w:val="center"/>
              <w:rPr>
                <w:sz w:val="14"/>
                <w:szCs w:val="14"/>
              </w:rPr>
            </w:pPr>
            <w:r w:rsidRPr="00F731BD">
              <w:rPr>
                <w:rFonts w:hint="eastAsia"/>
                <w:sz w:val="14"/>
                <w:szCs w:val="14"/>
              </w:rPr>
              <w:t>平均</w:t>
            </w:r>
          </w:p>
        </w:tc>
        <w:tc>
          <w:tcPr>
            <w:tcW w:w="5811" w:type="dxa"/>
            <w:vMerge w:val="restart"/>
          </w:tcPr>
          <w:p w14:paraId="7B1427D7" w14:textId="5E7675C0" w:rsidR="00327DA1" w:rsidRPr="00F731BD" w:rsidRDefault="00D266C7" w:rsidP="00BF2456">
            <w:pPr>
              <w:snapToGrid w:val="0"/>
              <w:rPr>
                <w:sz w:val="14"/>
                <w:szCs w:val="14"/>
              </w:rPr>
            </w:pPr>
            <w:r>
              <w:rPr>
                <w:noProof/>
                <w:sz w:val="14"/>
                <w:szCs w:val="14"/>
              </w:rPr>
              <w:drawing>
                <wp:anchor distT="0" distB="0" distL="114300" distR="114300" simplePos="0" relativeHeight="251659264" behindDoc="1" locked="0" layoutInCell="1" allowOverlap="1" wp14:anchorId="11B7419D" wp14:editId="1B32F779">
                  <wp:simplePos x="0" y="0"/>
                  <wp:positionH relativeFrom="column">
                    <wp:posOffset>88900</wp:posOffset>
                  </wp:positionH>
                  <wp:positionV relativeFrom="paragraph">
                    <wp:posOffset>-1905</wp:posOffset>
                  </wp:positionV>
                  <wp:extent cx="3273425" cy="1276350"/>
                  <wp:effectExtent l="0" t="0" r="317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342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6097E" w:rsidRPr="00F731BD" w14:paraId="3D15FB57" w14:textId="77777777" w:rsidTr="00D85DAA">
        <w:tblPrEx>
          <w:jc w:val="left"/>
        </w:tblPrEx>
        <w:tc>
          <w:tcPr>
            <w:tcW w:w="2972" w:type="dxa"/>
            <w:gridSpan w:val="2"/>
          </w:tcPr>
          <w:p w14:paraId="4AB63F00" w14:textId="77777777" w:rsidR="00327DA1" w:rsidRPr="00F731BD" w:rsidRDefault="00327DA1" w:rsidP="00327DA1">
            <w:pPr>
              <w:snapToGrid w:val="0"/>
              <w:jc w:val="center"/>
              <w:rPr>
                <w:sz w:val="14"/>
                <w:szCs w:val="14"/>
              </w:rPr>
            </w:pPr>
            <w:r w:rsidRPr="00F731BD">
              <w:rPr>
                <w:rFonts w:hint="eastAsia"/>
                <w:sz w:val="14"/>
                <w:szCs w:val="14"/>
              </w:rPr>
              <w:t>「乳</w:t>
            </w:r>
            <w:r w:rsidR="001A4050" w:rsidRPr="00F731BD">
              <w:rPr>
                <w:rFonts w:hint="eastAsia"/>
                <w:sz w:val="14"/>
                <w:szCs w:val="14"/>
              </w:rPr>
              <w:t>児</w:t>
            </w:r>
            <w:r w:rsidRPr="00F731BD">
              <w:rPr>
                <w:rFonts w:hint="eastAsia"/>
                <w:sz w:val="14"/>
                <w:szCs w:val="14"/>
              </w:rPr>
              <w:t>保育」</w:t>
            </w:r>
          </w:p>
        </w:tc>
        <w:tc>
          <w:tcPr>
            <w:tcW w:w="992" w:type="dxa"/>
          </w:tcPr>
          <w:p w14:paraId="4C9BCB73" w14:textId="77777777" w:rsidR="00327DA1" w:rsidRPr="00F731BD" w:rsidRDefault="008470AF" w:rsidP="00327DA1">
            <w:pPr>
              <w:snapToGrid w:val="0"/>
              <w:jc w:val="center"/>
              <w:rPr>
                <w:sz w:val="14"/>
                <w:szCs w:val="14"/>
              </w:rPr>
            </w:pPr>
            <w:r w:rsidRPr="00F731BD">
              <w:rPr>
                <w:rFonts w:hint="eastAsia"/>
                <w:sz w:val="14"/>
                <w:szCs w:val="14"/>
              </w:rPr>
              <w:t>15</w:t>
            </w:r>
          </w:p>
        </w:tc>
        <w:tc>
          <w:tcPr>
            <w:tcW w:w="993" w:type="dxa"/>
          </w:tcPr>
          <w:p w14:paraId="0FD8DC90" w14:textId="05BAB19B" w:rsidR="00BD6854" w:rsidRPr="00F731BD" w:rsidRDefault="00E6097E" w:rsidP="00BD6854">
            <w:pPr>
              <w:snapToGrid w:val="0"/>
              <w:jc w:val="center"/>
              <w:rPr>
                <w:sz w:val="14"/>
                <w:szCs w:val="14"/>
              </w:rPr>
            </w:pPr>
            <w:r>
              <w:rPr>
                <w:rFonts w:hint="eastAsia"/>
                <w:sz w:val="14"/>
                <w:szCs w:val="14"/>
              </w:rPr>
              <w:t>4.22</w:t>
            </w:r>
          </w:p>
        </w:tc>
        <w:tc>
          <w:tcPr>
            <w:tcW w:w="5811" w:type="dxa"/>
            <w:vMerge/>
          </w:tcPr>
          <w:p w14:paraId="0D92355D" w14:textId="77777777" w:rsidR="00327DA1" w:rsidRPr="00F731BD" w:rsidRDefault="00327DA1" w:rsidP="00BF2456">
            <w:pPr>
              <w:snapToGrid w:val="0"/>
              <w:rPr>
                <w:sz w:val="14"/>
                <w:szCs w:val="14"/>
              </w:rPr>
            </w:pPr>
          </w:p>
        </w:tc>
      </w:tr>
      <w:tr w:rsidR="00E6097E" w:rsidRPr="00F731BD" w14:paraId="41D3FA37" w14:textId="77777777" w:rsidTr="00D85DAA">
        <w:tblPrEx>
          <w:jc w:val="left"/>
        </w:tblPrEx>
        <w:tc>
          <w:tcPr>
            <w:tcW w:w="2972" w:type="dxa"/>
            <w:gridSpan w:val="2"/>
          </w:tcPr>
          <w:p w14:paraId="0F58082F" w14:textId="77777777" w:rsidR="00327DA1" w:rsidRPr="00F731BD" w:rsidRDefault="00327DA1" w:rsidP="00327DA1">
            <w:pPr>
              <w:snapToGrid w:val="0"/>
              <w:jc w:val="center"/>
              <w:rPr>
                <w:sz w:val="14"/>
                <w:szCs w:val="14"/>
              </w:rPr>
            </w:pPr>
            <w:r w:rsidRPr="00F731BD">
              <w:rPr>
                <w:rFonts w:hint="eastAsia"/>
                <w:sz w:val="14"/>
                <w:szCs w:val="14"/>
              </w:rPr>
              <w:t>「満1歳以上満3歳未満児保育」</w:t>
            </w:r>
          </w:p>
        </w:tc>
        <w:tc>
          <w:tcPr>
            <w:tcW w:w="992" w:type="dxa"/>
          </w:tcPr>
          <w:p w14:paraId="3F3EA2CE" w14:textId="77777777" w:rsidR="00327DA1" w:rsidRPr="00F731BD" w:rsidRDefault="008470AF" w:rsidP="00327DA1">
            <w:pPr>
              <w:snapToGrid w:val="0"/>
              <w:jc w:val="center"/>
              <w:rPr>
                <w:sz w:val="14"/>
                <w:szCs w:val="14"/>
              </w:rPr>
            </w:pPr>
            <w:r w:rsidRPr="00F731BD">
              <w:rPr>
                <w:rFonts w:hint="eastAsia"/>
                <w:sz w:val="14"/>
                <w:szCs w:val="14"/>
              </w:rPr>
              <w:t>32</w:t>
            </w:r>
          </w:p>
        </w:tc>
        <w:tc>
          <w:tcPr>
            <w:tcW w:w="993" w:type="dxa"/>
          </w:tcPr>
          <w:p w14:paraId="60F8875C" w14:textId="0CE748D9" w:rsidR="00327DA1" w:rsidRPr="00F731BD" w:rsidRDefault="00E6097E" w:rsidP="00327DA1">
            <w:pPr>
              <w:snapToGrid w:val="0"/>
              <w:jc w:val="center"/>
              <w:rPr>
                <w:sz w:val="14"/>
                <w:szCs w:val="14"/>
              </w:rPr>
            </w:pPr>
            <w:r>
              <w:rPr>
                <w:rFonts w:hint="eastAsia"/>
                <w:sz w:val="14"/>
                <w:szCs w:val="14"/>
              </w:rPr>
              <w:t>4.10</w:t>
            </w:r>
          </w:p>
        </w:tc>
        <w:tc>
          <w:tcPr>
            <w:tcW w:w="5811" w:type="dxa"/>
            <w:vMerge/>
          </w:tcPr>
          <w:p w14:paraId="396DBC0C" w14:textId="77777777" w:rsidR="00327DA1" w:rsidRPr="00F731BD" w:rsidRDefault="00327DA1" w:rsidP="00BF2456">
            <w:pPr>
              <w:snapToGrid w:val="0"/>
              <w:rPr>
                <w:sz w:val="14"/>
                <w:szCs w:val="14"/>
              </w:rPr>
            </w:pPr>
          </w:p>
        </w:tc>
      </w:tr>
      <w:tr w:rsidR="00E6097E" w:rsidRPr="00F731BD" w14:paraId="48D89935" w14:textId="77777777" w:rsidTr="00D85DAA">
        <w:tblPrEx>
          <w:jc w:val="left"/>
        </w:tblPrEx>
        <w:tc>
          <w:tcPr>
            <w:tcW w:w="2972" w:type="dxa"/>
            <w:gridSpan w:val="2"/>
          </w:tcPr>
          <w:p w14:paraId="7C32F25C" w14:textId="77777777" w:rsidR="00327DA1" w:rsidRPr="00F731BD" w:rsidRDefault="00327DA1" w:rsidP="00327DA1">
            <w:pPr>
              <w:snapToGrid w:val="0"/>
              <w:jc w:val="center"/>
              <w:rPr>
                <w:sz w:val="14"/>
                <w:szCs w:val="14"/>
              </w:rPr>
            </w:pPr>
            <w:r w:rsidRPr="00F731BD">
              <w:rPr>
                <w:rFonts w:hint="eastAsia"/>
                <w:sz w:val="14"/>
                <w:szCs w:val="14"/>
              </w:rPr>
              <w:t>「教育</w:t>
            </w:r>
            <w:r w:rsidR="008470AF" w:rsidRPr="00F731BD">
              <w:rPr>
                <w:rFonts w:hint="eastAsia"/>
                <w:sz w:val="14"/>
                <w:szCs w:val="14"/>
              </w:rPr>
              <w:t>保育</w:t>
            </w:r>
            <w:r w:rsidRPr="00F731BD">
              <w:rPr>
                <w:rFonts w:hint="eastAsia"/>
                <w:sz w:val="14"/>
                <w:szCs w:val="14"/>
              </w:rPr>
              <w:t>の配慮事項」</w:t>
            </w:r>
          </w:p>
        </w:tc>
        <w:tc>
          <w:tcPr>
            <w:tcW w:w="992" w:type="dxa"/>
          </w:tcPr>
          <w:p w14:paraId="4988A038" w14:textId="77777777" w:rsidR="00327DA1" w:rsidRPr="00F731BD" w:rsidRDefault="00435C32" w:rsidP="00327DA1">
            <w:pPr>
              <w:snapToGrid w:val="0"/>
              <w:jc w:val="center"/>
              <w:rPr>
                <w:sz w:val="14"/>
                <w:szCs w:val="14"/>
              </w:rPr>
            </w:pPr>
            <w:r w:rsidRPr="00F731BD">
              <w:rPr>
                <w:rFonts w:hint="eastAsia"/>
                <w:sz w:val="14"/>
                <w:szCs w:val="14"/>
              </w:rPr>
              <w:t>16</w:t>
            </w:r>
          </w:p>
        </w:tc>
        <w:tc>
          <w:tcPr>
            <w:tcW w:w="993" w:type="dxa"/>
          </w:tcPr>
          <w:p w14:paraId="1977544B" w14:textId="244ACE73" w:rsidR="00327DA1" w:rsidRPr="00F731BD" w:rsidRDefault="00E6097E" w:rsidP="00327DA1">
            <w:pPr>
              <w:snapToGrid w:val="0"/>
              <w:jc w:val="center"/>
              <w:rPr>
                <w:sz w:val="14"/>
                <w:szCs w:val="14"/>
              </w:rPr>
            </w:pPr>
            <w:r>
              <w:rPr>
                <w:rFonts w:hint="eastAsia"/>
                <w:sz w:val="14"/>
                <w:szCs w:val="14"/>
              </w:rPr>
              <w:t>3.95</w:t>
            </w:r>
          </w:p>
        </w:tc>
        <w:tc>
          <w:tcPr>
            <w:tcW w:w="5811" w:type="dxa"/>
            <w:vMerge/>
          </w:tcPr>
          <w:p w14:paraId="11E993D2" w14:textId="77777777" w:rsidR="00327DA1" w:rsidRPr="00F731BD" w:rsidRDefault="00327DA1" w:rsidP="00327DA1">
            <w:pPr>
              <w:snapToGrid w:val="0"/>
              <w:rPr>
                <w:sz w:val="14"/>
                <w:szCs w:val="14"/>
              </w:rPr>
            </w:pPr>
          </w:p>
        </w:tc>
      </w:tr>
      <w:tr w:rsidR="00E6097E" w:rsidRPr="00F731BD" w14:paraId="31363E6A" w14:textId="77777777" w:rsidTr="00D85DAA">
        <w:tblPrEx>
          <w:jc w:val="left"/>
        </w:tblPrEx>
        <w:tc>
          <w:tcPr>
            <w:tcW w:w="2972" w:type="dxa"/>
            <w:gridSpan w:val="2"/>
          </w:tcPr>
          <w:p w14:paraId="387A6FC1" w14:textId="77777777" w:rsidR="00327DA1" w:rsidRPr="00F731BD" w:rsidRDefault="00327DA1" w:rsidP="00327DA1">
            <w:pPr>
              <w:snapToGrid w:val="0"/>
              <w:jc w:val="center"/>
              <w:rPr>
                <w:sz w:val="14"/>
                <w:szCs w:val="14"/>
              </w:rPr>
            </w:pPr>
            <w:r w:rsidRPr="00F731BD">
              <w:rPr>
                <w:rFonts w:hint="eastAsia"/>
                <w:sz w:val="14"/>
                <w:szCs w:val="14"/>
              </w:rPr>
              <w:t>「健康・安全」</w:t>
            </w:r>
          </w:p>
        </w:tc>
        <w:tc>
          <w:tcPr>
            <w:tcW w:w="992" w:type="dxa"/>
          </w:tcPr>
          <w:p w14:paraId="4C1E0F5C" w14:textId="77777777" w:rsidR="00327DA1" w:rsidRPr="00F731BD" w:rsidRDefault="00435C32" w:rsidP="00327DA1">
            <w:pPr>
              <w:snapToGrid w:val="0"/>
              <w:jc w:val="center"/>
              <w:rPr>
                <w:sz w:val="14"/>
                <w:szCs w:val="14"/>
              </w:rPr>
            </w:pPr>
            <w:r w:rsidRPr="00F731BD">
              <w:rPr>
                <w:rFonts w:hint="eastAsia"/>
                <w:sz w:val="14"/>
                <w:szCs w:val="14"/>
              </w:rPr>
              <w:t>29</w:t>
            </w:r>
          </w:p>
        </w:tc>
        <w:tc>
          <w:tcPr>
            <w:tcW w:w="993" w:type="dxa"/>
          </w:tcPr>
          <w:p w14:paraId="38402ADE" w14:textId="606BDB8B" w:rsidR="00327DA1" w:rsidRPr="00F731BD" w:rsidRDefault="00E6097E" w:rsidP="00327DA1">
            <w:pPr>
              <w:snapToGrid w:val="0"/>
              <w:jc w:val="center"/>
              <w:rPr>
                <w:sz w:val="14"/>
                <w:szCs w:val="14"/>
              </w:rPr>
            </w:pPr>
            <w:r>
              <w:rPr>
                <w:rFonts w:hint="eastAsia"/>
                <w:sz w:val="14"/>
                <w:szCs w:val="14"/>
              </w:rPr>
              <w:t>4.00</w:t>
            </w:r>
          </w:p>
        </w:tc>
        <w:tc>
          <w:tcPr>
            <w:tcW w:w="5811" w:type="dxa"/>
            <w:vMerge/>
          </w:tcPr>
          <w:p w14:paraId="10B95673" w14:textId="77777777" w:rsidR="00327DA1" w:rsidRPr="00F731BD" w:rsidRDefault="00327DA1" w:rsidP="00327DA1">
            <w:pPr>
              <w:snapToGrid w:val="0"/>
              <w:rPr>
                <w:sz w:val="14"/>
                <w:szCs w:val="14"/>
              </w:rPr>
            </w:pPr>
          </w:p>
        </w:tc>
      </w:tr>
      <w:tr w:rsidR="00E6097E" w:rsidRPr="00F731BD" w14:paraId="3C676FC2" w14:textId="77777777" w:rsidTr="00D85DAA">
        <w:tblPrEx>
          <w:jc w:val="left"/>
        </w:tblPrEx>
        <w:tc>
          <w:tcPr>
            <w:tcW w:w="2972" w:type="dxa"/>
            <w:gridSpan w:val="2"/>
          </w:tcPr>
          <w:p w14:paraId="09052AAC" w14:textId="77777777" w:rsidR="00327DA1" w:rsidRPr="00F731BD" w:rsidRDefault="00327DA1" w:rsidP="00327DA1">
            <w:pPr>
              <w:snapToGrid w:val="0"/>
              <w:jc w:val="center"/>
              <w:rPr>
                <w:sz w:val="14"/>
                <w:szCs w:val="14"/>
              </w:rPr>
            </w:pPr>
            <w:r w:rsidRPr="00F731BD">
              <w:rPr>
                <w:rFonts w:hint="eastAsia"/>
                <w:sz w:val="14"/>
                <w:szCs w:val="14"/>
              </w:rPr>
              <w:t>「子育て支援」</w:t>
            </w:r>
          </w:p>
        </w:tc>
        <w:tc>
          <w:tcPr>
            <w:tcW w:w="992" w:type="dxa"/>
          </w:tcPr>
          <w:p w14:paraId="2642CADF" w14:textId="77777777" w:rsidR="00327DA1" w:rsidRPr="00F731BD" w:rsidRDefault="00435C32" w:rsidP="00327DA1">
            <w:pPr>
              <w:snapToGrid w:val="0"/>
              <w:jc w:val="center"/>
              <w:rPr>
                <w:sz w:val="14"/>
                <w:szCs w:val="14"/>
              </w:rPr>
            </w:pPr>
            <w:r w:rsidRPr="00F731BD">
              <w:rPr>
                <w:rFonts w:hint="eastAsia"/>
                <w:sz w:val="14"/>
                <w:szCs w:val="14"/>
              </w:rPr>
              <w:t>14</w:t>
            </w:r>
          </w:p>
        </w:tc>
        <w:tc>
          <w:tcPr>
            <w:tcW w:w="993" w:type="dxa"/>
          </w:tcPr>
          <w:p w14:paraId="6B6DA44D" w14:textId="7445D75D" w:rsidR="00327DA1" w:rsidRPr="00F731BD" w:rsidRDefault="00E6097E" w:rsidP="00327DA1">
            <w:pPr>
              <w:snapToGrid w:val="0"/>
              <w:jc w:val="center"/>
              <w:rPr>
                <w:sz w:val="14"/>
                <w:szCs w:val="14"/>
              </w:rPr>
            </w:pPr>
            <w:r>
              <w:rPr>
                <w:rFonts w:hint="eastAsia"/>
                <w:sz w:val="14"/>
                <w:szCs w:val="14"/>
              </w:rPr>
              <w:t>3.19</w:t>
            </w:r>
          </w:p>
        </w:tc>
        <w:tc>
          <w:tcPr>
            <w:tcW w:w="5811" w:type="dxa"/>
            <w:vMerge/>
          </w:tcPr>
          <w:p w14:paraId="68450F43" w14:textId="77777777" w:rsidR="00327DA1" w:rsidRPr="00F731BD" w:rsidRDefault="00327DA1" w:rsidP="00327DA1">
            <w:pPr>
              <w:snapToGrid w:val="0"/>
              <w:rPr>
                <w:sz w:val="14"/>
                <w:szCs w:val="14"/>
              </w:rPr>
            </w:pPr>
          </w:p>
        </w:tc>
      </w:tr>
      <w:tr w:rsidR="00E6097E" w:rsidRPr="00F731BD" w14:paraId="5F572BFA" w14:textId="77777777" w:rsidTr="00D85DAA">
        <w:tblPrEx>
          <w:jc w:val="left"/>
        </w:tblPrEx>
        <w:tc>
          <w:tcPr>
            <w:tcW w:w="2972" w:type="dxa"/>
            <w:gridSpan w:val="2"/>
          </w:tcPr>
          <w:p w14:paraId="673726F6" w14:textId="77777777" w:rsidR="00327DA1" w:rsidRPr="00F731BD" w:rsidRDefault="00327DA1" w:rsidP="00327DA1">
            <w:pPr>
              <w:snapToGrid w:val="0"/>
              <w:jc w:val="center"/>
              <w:rPr>
                <w:sz w:val="14"/>
                <w:szCs w:val="14"/>
              </w:rPr>
            </w:pPr>
            <w:r w:rsidRPr="00F731BD">
              <w:rPr>
                <w:rFonts w:hint="eastAsia"/>
                <w:sz w:val="14"/>
                <w:szCs w:val="14"/>
              </w:rPr>
              <w:t>職員の資質向上</w:t>
            </w:r>
          </w:p>
        </w:tc>
        <w:tc>
          <w:tcPr>
            <w:tcW w:w="992" w:type="dxa"/>
          </w:tcPr>
          <w:p w14:paraId="49DEA221" w14:textId="77777777" w:rsidR="00327DA1" w:rsidRPr="00F731BD" w:rsidRDefault="00435C32" w:rsidP="00327DA1">
            <w:pPr>
              <w:snapToGrid w:val="0"/>
              <w:jc w:val="center"/>
              <w:rPr>
                <w:sz w:val="14"/>
                <w:szCs w:val="14"/>
              </w:rPr>
            </w:pPr>
            <w:r w:rsidRPr="00F731BD">
              <w:rPr>
                <w:rFonts w:hint="eastAsia"/>
                <w:sz w:val="14"/>
                <w:szCs w:val="14"/>
              </w:rPr>
              <w:t>6</w:t>
            </w:r>
          </w:p>
        </w:tc>
        <w:tc>
          <w:tcPr>
            <w:tcW w:w="993" w:type="dxa"/>
          </w:tcPr>
          <w:p w14:paraId="7CFEA201" w14:textId="1F574524" w:rsidR="00327DA1" w:rsidRPr="00F731BD" w:rsidRDefault="00E6097E" w:rsidP="00327DA1">
            <w:pPr>
              <w:snapToGrid w:val="0"/>
              <w:jc w:val="center"/>
              <w:rPr>
                <w:sz w:val="14"/>
                <w:szCs w:val="14"/>
              </w:rPr>
            </w:pPr>
            <w:r>
              <w:rPr>
                <w:rFonts w:hint="eastAsia"/>
                <w:sz w:val="14"/>
                <w:szCs w:val="14"/>
              </w:rPr>
              <w:t>3.88</w:t>
            </w:r>
          </w:p>
        </w:tc>
        <w:tc>
          <w:tcPr>
            <w:tcW w:w="5811" w:type="dxa"/>
            <w:vMerge/>
          </w:tcPr>
          <w:p w14:paraId="4F99EE48" w14:textId="77777777" w:rsidR="00327DA1" w:rsidRPr="00F731BD" w:rsidRDefault="00327DA1" w:rsidP="00327DA1">
            <w:pPr>
              <w:snapToGrid w:val="0"/>
              <w:rPr>
                <w:sz w:val="14"/>
                <w:szCs w:val="14"/>
              </w:rPr>
            </w:pPr>
          </w:p>
        </w:tc>
      </w:tr>
      <w:tr w:rsidR="00E6097E" w:rsidRPr="00F731BD" w14:paraId="6247039F" w14:textId="77777777" w:rsidTr="00D85DAA">
        <w:tblPrEx>
          <w:jc w:val="left"/>
        </w:tblPrEx>
        <w:tc>
          <w:tcPr>
            <w:tcW w:w="2972" w:type="dxa"/>
            <w:gridSpan w:val="2"/>
          </w:tcPr>
          <w:p w14:paraId="2E3EFE46" w14:textId="77777777" w:rsidR="00327DA1" w:rsidRPr="00F731BD" w:rsidRDefault="00327DA1" w:rsidP="00327DA1">
            <w:pPr>
              <w:snapToGrid w:val="0"/>
              <w:jc w:val="center"/>
              <w:rPr>
                <w:sz w:val="14"/>
                <w:szCs w:val="14"/>
              </w:rPr>
            </w:pPr>
            <w:r w:rsidRPr="00F731BD">
              <w:rPr>
                <w:rFonts w:hint="eastAsia"/>
                <w:sz w:val="14"/>
                <w:szCs w:val="14"/>
              </w:rPr>
              <w:t>計</w:t>
            </w:r>
          </w:p>
        </w:tc>
        <w:tc>
          <w:tcPr>
            <w:tcW w:w="992" w:type="dxa"/>
          </w:tcPr>
          <w:p w14:paraId="41AD7ED9" w14:textId="77777777" w:rsidR="00327DA1" w:rsidRPr="00F731BD" w:rsidRDefault="00435C32" w:rsidP="00327DA1">
            <w:pPr>
              <w:snapToGrid w:val="0"/>
              <w:jc w:val="center"/>
              <w:rPr>
                <w:sz w:val="14"/>
                <w:szCs w:val="14"/>
              </w:rPr>
            </w:pPr>
            <w:r w:rsidRPr="00F731BD">
              <w:rPr>
                <w:rFonts w:hint="eastAsia"/>
                <w:sz w:val="14"/>
                <w:szCs w:val="14"/>
              </w:rPr>
              <w:t>112</w:t>
            </w:r>
          </w:p>
        </w:tc>
        <w:tc>
          <w:tcPr>
            <w:tcW w:w="993" w:type="dxa"/>
          </w:tcPr>
          <w:p w14:paraId="37E8263F" w14:textId="5CCB2937" w:rsidR="00327DA1" w:rsidRPr="00F731BD" w:rsidRDefault="00E6097E" w:rsidP="00327DA1">
            <w:pPr>
              <w:snapToGrid w:val="0"/>
              <w:jc w:val="center"/>
              <w:rPr>
                <w:sz w:val="14"/>
                <w:szCs w:val="14"/>
              </w:rPr>
            </w:pPr>
            <w:r>
              <w:rPr>
                <w:rFonts w:hint="eastAsia"/>
                <w:sz w:val="14"/>
                <w:szCs w:val="14"/>
              </w:rPr>
              <w:t>3.89</w:t>
            </w:r>
          </w:p>
        </w:tc>
        <w:tc>
          <w:tcPr>
            <w:tcW w:w="5811" w:type="dxa"/>
            <w:vMerge/>
          </w:tcPr>
          <w:p w14:paraId="60100970" w14:textId="77777777" w:rsidR="00327DA1" w:rsidRPr="00F731BD" w:rsidRDefault="00327DA1" w:rsidP="00327DA1">
            <w:pPr>
              <w:snapToGrid w:val="0"/>
              <w:rPr>
                <w:sz w:val="14"/>
                <w:szCs w:val="14"/>
              </w:rPr>
            </w:pPr>
          </w:p>
        </w:tc>
      </w:tr>
    </w:tbl>
    <w:p w14:paraId="5962E737" w14:textId="77777777" w:rsidR="001F2175" w:rsidRPr="00327DA1" w:rsidRDefault="001F2175" w:rsidP="009977E2">
      <w:pPr>
        <w:rPr>
          <w:sz w:val="18"/>
          <w:szCs w:val="18"/>
        </w:rPr>
      </w:pPr>
    </w:p>
    <w:sectPr w:rsidR="001F2175" w:rsidRPr="00327DA1" w:rsidSect="00350937">
      <w:pgSz w:w="11906" w:h="16838"/>
      <w:pgMar w:top="720"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CF7"/>
    <w:rsid w:val="0000112A"/>
    <w:rsid w:val="0002108B"/>
    <w:rsid w:val="00056BC9"/>
    <w:rsid w:val="000770ED"/>
    <w:rsid w:val="00185222"/>
    <w:rsid w:val="001858F7"/>
    <w:rsid w:val="00186686"/>
    <w:rsid w:val="001A4050"/>
    <w:rsid w:val="001F2175"/>
    <w:rsid w:val="00212711"/>
    <w:rsid w:val="002144AA"/>
    <w:rsid w:val="00297A6C"/>
    <w:rsid w:val="002D3287"/>
    <w:rsid w:val="003021CD"/>
    <w:rsid w:val="00303CDE"/>
    <w:rsid w:val="00313B6B"/>
    <w:rsid w:val="00327DA1"/>
    <w:rsid w:val="0034003E"/>
    <w:rsid w:val="003402ED"/>
    <w:rsid w:val="00350937"/>
    <w:rsid w:val="00392E99"/>
    <w:rsid w:val="003F4568"/>
    <w:rsid w:val="00427457"/>
    <w:rsid w:val="00435C32"/>
    <w:rsid w:val="00503334"/>
    <w:rsid w:val="005409AA"/>
    <w:rsid w:val="00631B5C"/>
    <w:rsid w:val="00650CEE"/>
    <w:rsid w:val="00662360"/>
    <w:rsid w:val="0067194C"/>
    <w:rsid w:val="00690924"/>
    <w:rsid w:val="006B5B24"/>
    <w:rsid w:val="006F2CD1"/>
    <w:rsid w:val="00715A69"/>
    <w:rsid w:val="00723D6E"/>
    <w:rsid w:val="0074609E"/>
    <w:rsid w:val="0078009F"/>
    <w:rsid w:val="00780CF7"/>
    <w:rsid w:val="007B3A78"/>
    <w:rsid w:val="007E5A65"/>
    <w:rsid w:val="00840A39"/>
    <w:rsid w:val="008470AF"/>
    <w:rsid w:val="0086466A"/>
    <w:rsid w:val="008D6490"/>
    <w:rsid w:val="0090686B"/>
    <w:rsid w:val="0093455F"/>
    <w:rsid w:val="00950CA6"/>
    <w:rsid w:val="00964C72"/>
    <w:rsid w:val="009977E2"/>
    <w:rsid w:val="009A72F9"/>
    <w:rsid w:val="009E46E1"/>
    <w:rsid w:val="00A0643C"/>
    <w:rsid w:val="00A21370"/>
    <w:rsid w:val="00A75A15"/>
    <w:rsid w:val="00AC7718"/>
    <w:rsid w:val="00AE5873"/>
    <w:rsid w:val="00B035D8"/>
    <w:rsid w:val="00B306E2"/>
    <w:rsid w:val="00B71334"/>
    <w:rsid w:val="00B871DD"/>
    <w:rsid w:val="00BA705C"/>
    <w:rsid w:val="00BD6854"/>
    <w:rsid w:val="00BE643C"/>
    <w:rsid w:val="00BF2456"/>
    <w:rsid w:val="00C20E62"/>
    <w:rsid w:val="00C378C0"/>
    <w:rsid w:val="00C91A2A"/>
    <w:rsid w:val="00CD0B43"/>
    <w:rsid w:val="00D266C7"/>
    <w:rsid w:val="00D40BC6"/>
    <w:rsid w:val="00D6229E"/>
    <w:rsid w:val="00D85DAA"/>
    <w:rsid w:val="00DC086C"/>
    <w:rsid w:val="00E3386F"/>
    <w:rsid w:val="00E535B0"/>
    <w:rsid w:val="00E6097E"/>
    <w:rsid w:val="00E95BAA"/>
    <w:rsid w:val="00EE151A"/>
    <w:rsid w:val="00EE1723"/>
    <w:rsid w:val="00F13A5F"/>
    <w:rsid w:val="00F37E8A"/>
    <w:rsid w:val="00F53114"/>
    <w:rsid w:val="00F731BD"/>
    <w:rsid w:val="00F8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F00D45"/>
  <w15:chartTrackingRefBased/>
  <w15:docId w15:val="{8CF047F5-3E8D-4DB1-B43E-FAD9AEEB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303313">
      <w:bodyDiv w:val="1"/>
      <w:marLeft w:val="0"/>
      <w:marRight w:val="0"/>
      <w:marTop w:val="0"/>
      <w:marBottom w:val="0"/>
      <w:divBdr>
        <w:top w:val="none" w:sz="0" w:space="0" w:color="auto"/>
        <w:left w:val="none" w:sz="0" w:space="0" w:color="auto"/>
        <w:bottom w:val="none" w:sz="0" w:space="0" w:color="auto"/>
        <w:right w:val="none" w:sz="0" w:space="0" w:color="auto"/>
      </w:divBdr>
    </w:div>
    <w:div w:id="16009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DFEF0-948B-40FB-85EC-E5EAB761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 FUKUMOTO</dc:creator>
  <cp:keywords/>
  <dc:description/>
  <cp:lastModifiedBy>user</cp:lastModifiedBy>
  <cp:revision>3</cp:revision>
  <cp:lastPrinted>2025-04-16T02:33:00Z</cp:lastPrinted>
  <dcterms:created xsi:type="dcterms:W3CDTF">2025-04-15T01:39:00Z</dcterms:created>
  <dcterms:modified xsi:type="dcterms:W3CDTF">2025-04-16T02:34:00Z</dcterms:modified>
</cp:coreProperties>
</file>